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17" w:rsidRPr="00EC0117" w:rsidRDefault="00EC0117" w:rsidP="00EC0117">
      <w:pPr>
        <w:jc w:val="center"/>
        <w:rPr>
          <w:rFonts w:asciiTheme="minorHAnsi" w:hAnsiTheme="minorHAnsi" w:cstheme="minorHAnsi"/>
          <w:lang w:val="sr-Cyrl-RS"/>
        </w:rPr>
      </w:pPr>
      <w:bookmarkStart w:id="0" w:name="_GoBack"/>
      <w:bookmarkEnd w:id="0"/>
      <w:r w:rsidRPr="00EC0117">
        <w:rPr>
          <w:rFonts w:asciiTheme="minorHAnsi" w:hAnsiTheme="minorHAnsi" w:cstheme="minorHAnsi"/>
          <w:lang w:val="sr-Cyrl-RS"/>
        </w:rPr>
        <w:t>ОБРАЗЛОЖЕЊЕ ИСПУЊЕНОСТИ СТАНДАРДА</w:t>
      </w:r>
    </w:p>
    <w:p w:rsidR="00EC0117" w:rsidRDefault="00EC0117" w:rsidP="00EC0117">
      <w:pPr>
        <w:rPr>
          <w:rFonts w:asciiTheme="minorHAnsi" w:hAnsiTheme="minorHAnsi" w:cstheme="minorHAnsi"/>
          <w:sz w:val="20"/>
          <w:szCs w:val="20"/>
          <w:lang w:val="sr-Cyrl-RS"/>
        </w:rPr>
      </w:pPr>
    </w:p>
    <w:p w:rsidR="004268A7" w:rsidRPr="004268A7" w:rsidRDefault="00480777" w:rsidP="00EC0117">
      <w:pPr>
        <w:rPr>
          <w:rFonts w:asciiTheme="minorHAnsi" w:hAnsiTheme="minorHAnsi" w:cstheme="minorHAnsi"/>
          <w:sz w:val="20"/>
          <w:szCs w:val="20"/>
          <w:lang w:val="sr-Cyrl-RS"/>
        </w:rPr>
      </w:pPr>
      <w:r w:rsidRPr="004268A7">
        <w:rPr>
          <w:rFonts w:asciiTheme="minorHAnsi" w:hAnsiTheme="minorHAnsi" w:cstheme="minorHAnsi"/>
          <w:sz w:val="20"/>
          <w:szCs w:val="20"/>
          <w:lang w:val="sr-Cyrl-RS"/>
        </w:rPr>
        <w:t>ЗАЈЕДНИЧКИ</w:t>
      </w:r>
      <w:r w:rsidR="00A97C82">
        <w:rPr>
          <w:rFonts w:asciiTheme="minorHAnsi" w:hAnsiTheme="minorHAnsi" w:cstheme="minorHAnsi"/>
          <w:sz w:val="20"/>
          <w:szCs w:val="20"/>
          <w:lang w:val="sr-Cyrl-RS"/>
        </w:rPr>
        <w:t xml:space="preserve"> СТАНДАРДИ ЗА АКРЕДИТАЦИЈУ</w:t>
      </w:r>
      <w:r w:rsidR="004268A7">
        <w:rPr>
          <w:rFonts w:asciiTheme="minorHAnsi" w:hAnsiTheme="minorHAnsi" w:cstheme="minorHAnsi"/>
          <w:sz w:val="20"/>
          <w:szCs w:val="20"/>
          <w:lang w:val="sr-Cyrl-RS"/>
        </w:rPr>
        <w:t xml:space="preserve"> ПРОГРАМЕ ОБУКЕ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989"/>
      </w:tblGrid>
      <w:tr w:rsidR="004268A7" w:rsidRPr="004268A7" w:rsidTr="002D40E6">
        <w:trPr>
          <w:trHeight w:val="227"/>
        </w:trPr>
        <w:tc>
          <w:tcPr>
            <w:tcW w:w="10989" w:type="dxa"/>
            <w:shd w:val="clear" w:color="auto" w:fill="auto"/>
          </w:tcPr>
          <w:p w:rsidR="004268A7" w:rsidRPr="004268A7" w:rsidRDefault="004268A7" w:rsidP="00BD0CEA">
            <w:pPr>
              <w:jc w:val="center"/>
              <w:rPr>
                <w:caps/>
                <w:sz w:val="18"/>
                <w:szCs w:val="18"/>
              </w:rPr>
            </w:pPr>
            <w:r w:rsidRPr="004268A7">
              <w:rPr>
                <w:rFonts w:asciiTheme="minorHAnsi" w:hAnsiTheme="minorHAnsi"/>
                <w:caps/>
                <w:sz w:val="18"/>
                <w:szCs w:val="18"/>
                <w:lang w:val="sr-Cyrl-RS" w:eastAsia="ar-SA"/>
              </w:rPr>
              <w:t>Садржај</w:t>
            </w:r>
            <w:r w:rsidR="0061793F">
              <w:rPr>
                <w:rFonts w:asciiTheme="minorHAnsi" w:hAnsiTheme="minorHAnsi"/>
                <w:caps/>
                <w:sz w:val="18"/>
                <w:szCs w:val="18"/>
                <w:lang w:val="sr-Cyrl-RS" w:eastAsia="ar-SA"/>
              </w:rPr>
              <w:t xml:space="preserve"> ПРОГРАМА</w:t>
            </w:r>
            <w:r w:rsidRPr="004268A7">
              <w:rPr>
                <w:rFonts w:asciiTheme="minorHAnsi" w:hAnsiTheme="minorHAnsi"/>
                <w:caps/>
                <w:sz w:val="18"/>
                <w:szCs w:val="18"/>
                <w:lang w:val="sr-Cyrl-RS" w:eastAsia="ar-SA"/>
              </w:rPr>
              <w:t xml:space="preserve"> мора бити усаглашен са јасно дефинисаним циљевима и задацима постављеним програмом обуке</w:t>
            </w:r>
          </w:p>
        </w:tc>
      </w:tr>
      <w:tr w:rsidR="00FF2DEF" w:rsidTr="00F52806">
        <w:trPr>
          <w:trHeight w:val="3969"/>
        </w:trPr>
        <w:tc>
          <w:tcPr>
            <w:tcW w:w="10989" w:type="dxa"/>
          </w:tcPr>
          <w:p w:rsidR="00FF2DEF" w:rsidRDefault="00FF2DEF" w:rsidP="00531255">
            <w:pPr>
              <w:rPr>
                <w:sz w:val="20"/>
                <w:szCs w:val="20"/>
              </w:rPr>
            </w:pPr>
          </w:p>
          <w:p w:rsidR="00FF2DEF" w:rsidRDefault="00FF2DEF" w:rsidP="00531255">
            <w:pPr>
              <w:rPr>
                <w:sz w:val="20"/>
                <w:szCs w:val="20"/>
              </w:rPr>
            </w:pPr>
          </w:p>
          <w:p w:rsidR="00FF2DEF" w:rsidRDefault="00FF2DEF" w:rsidP="00531255">
            <w:pPr>
              <w:rPr>
                <w:sz w:val="20"/>
                <w:szCs w:val="20"/>
              </w:rPr>
            </w:pPr>
          </w:p>
          <w:p w:rsidR="00FF2DEF" w:rsidRDefault="00FF2DEF" w:rsidP="00531255">
            <w:pPr>
              <w:rPr>
                <w:sz w:val="20"/>
                <w:szCs w:val="20"/>
              </w:rPr>
            </w:pPr>
          </w:p>
          <w:p w:rsidR="00FF2DEF" w:rsidRDefault="00FF2DEF" w:rsidP="00531255">
            <w:pPr>
              <w:rPr>
                <w:sz w:val="20"/>
                <w:szCs w:val="20"/>
              </w:rPr>
            </w:pPr>
          </w:p>
          <w:p w:rsidR="00FF2DEF" w:rsidRDefault="00FF2DEF" w:rsidP="00531255">
            <w:pPr>
              <w:rPr>
                <w:sz w:val="20"/>
                <w:szCs w:val="20"/>
              </w:rPr>
            </w:pPr>
          </w:p>
          <w:p w:rsidR="00FF2DEF" w:rsidRDefault="00FF2DEF" w:rsidP="00531255">
            <w:pPr>
              <w:rPr>
                <w:sz w:val="20"/>
                <w:szCs w:val="20"/>
              </w:rPr>
            </w:pPr>
          </w:p>
          <w:p w:rsidR="00FF2DEF" w:rsidRDefault="00FF2DEF" w:rsidP="00531255">
            <w:pPr>
              <w:rPr>
                <w:sz w:val="20"/>
                <w:szCs w:val="20"/>
              </w:rPr>
            </w:pPr>
          </w:p>
          <w:p w:rsidR="00FF2DEF" w:rsidRPr="00FF2DEF" w:rsidRDefault="00FF2DEF" w:rsidP="00531255">
            <w:pPr>
              <w:rPr>
                <w:sz w:val="20"/>
                <w:szCs w:val="20"/>
                <w:lang w:val="sr-Cyrl-RS"/>
              </w:rPr>
            </w:pPr>
          </w:p>
        </w:tc>
      </w:tr>
    </w:tbl>
    <w:p w:rsidR="00204A5E" w:rsidRPr="00EC0117" w:rsidRDefault="00204A5E" w:rsidP="004268A7">
      <w:pPr>
        <w:rPr>
          <w:rFonts w:asciiTheme="minorHAnsi" w:hAnsiTheme="minorHAnsi" w:cstheme="minorHAnsi"/>
          <w:b/>
          <w:sz w:val="16"/>
          <w:szCs w:val="16"/>
          <w:lang w:val="sr-Cyrl-RS"/>
        </w:rPr>
      </w:pP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989"/>
      </w:tblGrid>
      <w:tr w:rsidR="00204A5E" w:rsidTr="004268A7">
        <w:trPr>
          <w:trHeight w:val="227"/>
        </w:trPr>
        <w:tc>
          <w:tcPr>
            <w:tcW w:w="10989" w:type="dxa"/>
            <w:shd w:val="clear" w:color="auto" w:fill="auto"/>
            <w:vAlign w:val="center"/>
          </w:tcPr>
          <w:p w:rsidR="00204A5E" w:rsidRPr="004268A7" w:rsidRDefault="004268A7" w:rsidP="00F95941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</w:rPr>
            </w:pPr>
            <w:r w:rsidRPr="004268A7">
              <w:rPr>
                <w:rFonts w:asciiTheme="minorHAnsi" w:hAnsiTheme="minorHAnsi"/>
                <w:caps/>
                <w:sz w:val="18"/>
                <w:lang w:val="ru-RU"/>
              </w:rPr>
              <w:t>Програм мора да садржи елементе који су међусобно повезани и усаглашени</w:t>
            </w:r>
          </w:p>
        </w:tc>
      </w:tr>
      <w:tr w:rsidR="00FF2DEF" w:rsidTr="00F52806">
        <w:trPr>
          <w:trHeight w:val="3969"/>
        </w:trPr>
        <w:tc>
          <w:tcPr>
            <w:tcW w:w="10989" w:type="dxa"/>
          </w:tcPr>
          <w:p w:rsidR="00FF2DEF" w:rsidRDefault="00FF2DEF" w:rsidP="00F95941">
            <w:pPr>
              <w:rPr>
                <w:sz w:val="20"/>
                <w:szCs w:val="20"/>
              </w:rPr>
            </w:pPr>
          </w:p>
          <w:p w:rsidR="00FF2DEF" w:rsidRDefault="00FF2DEF" w:rsidP="00F95941">
            <w:pPr>
              <w:rPr>
                <w:sz w:val="20"/>
                <w:szCs w:val="20"/>
              </w:rPr>
            </w:pPr>
          </w:p>
          <w:p w:rsidR="00FF2DEF" w:rsidRDefault="00FF2DEF" w:rsidP="00F95941">
            <w:pPr>
              <w:rPr>
                <w:sz w:val="20"/>
                <w:szCs w:val="20"/>
              </w:rPr>
            </w:pPr>
          </w:p>
          <w:p w:rsidR="00FF2DEF" w:rsidRDefault="00FF2DEF" w:rsidP="00F95941">
            <w:pPr>
              <w:rPr>
                <w:sz w:val="20"/>
                <w:szCs w:val="20"/>
              </w:rPr>
            </w:pPr>
          </w:p>
          <w:p w:rsidR="00FF2DEF" w:rsidRDefault="00FF2DEF" w:rsidP="00F95941">
            <w:pPr>
              <w:rPr>
                <w:sz w:val="20"/>
                <w:szCs w:val="20"/>
              </w:rPr>
            </w:pPr>
          </w:p>
          <w:p w:rsidR="00FF2DEF" w:rsidRDefault="00FF2DEF" w:rsidP="00F95941">
            <w:pPr>
              <w:rPr>
                <w:sz w:val="20"/>
                <w:szCs w:val="20"/>
              </w:rPr>
            </w:pPr>
          </w:p>
          <w:p w:rsidR="00FF2DEF" w:rsidRPr="00204A5E" w:rsidRDefault="00FF2DEF" w:rsidP="00F95941">
            <w:pPr>
              <w:rPr>
                <w:sz w:val="20"/>
                <w:szCs w:val="20"/>
              </w:rPr>
            </w:pPr>
          </w:p>
        </w:tc>
      </w:tr>
    </w:tbl>
    <w:p w:rsidR="00204A5E" w:rsidRPr="00EC0117" w:rsidRDefault="00204A5E" w:rsidP="00204A5E">
      <w:pPr>
        <w:rPr>
          <w:sz w:val="16"/>
          <w:szCs w:val="16"/>
          <w:lang w:val="sr-Cyrl-RS"/>
        </w:rPr>
      </w:pP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989"/>
      </w:tblGrid>
      <w:tr w:rsidR="00204A5E" w:rsidRPr="00962576" w:rsidTr="004268A7">
        <w:trPr>
          <w:trHeight w:val="227"/>
        </w:trPr>
        <w:tc>
          <w:tcPr>
            <w:tcW w:w="10989" w:type="dxa"/>
            <w:shd w:val="clear" w:color="auto" w:fill="auto"/>
            <w:vAlign w:val="center"/>
          </w:tcPr>
          <w:p w:rsidR="00204A5E" w:rsidRPr="00962576" w:rsidRDefault="00962576" w:rsidP="00962576">
            <w:pPr>
              <w:suppressAutoHyphens/>
              <w:jc w:val="center"/>
              <w:rPr>
                <w:rFonts w:asciiTheme="minorHAnsi" w:hAnsiTheme="minorHAnsi" w:cs="Calibri"/>
                <w:caps/>
                <w:sz w:val="18"/>
                <w:szCs w:val="18"/>
                <w:lang w:val="sr-Cyrl-RS" w:eastAsia="ar-SA"/>
              </w:rPr>
            </w:pPr>
            <w:r w:rsidRPr="00962576">
              <w:rPr>
                <w:rFonts w:asciiTheme="minorHAnsi" w:hAnsiTheme="minorHAnsi"/>
                <w:caps/>
                <w:sz w:val="18"/>
                <w:szCs w:val="18"/>
                <w:lang w:val="sr-Cyrl-RS" w:eastAsia="ar-SA"/>
              </w:rPr>
              <w:t>Програм обуке мора да се заснива на интеграцији теорије и праксе</w:t>
            </w:r>
          </w:p>
        </w:tc>
      </w:tr>
      <w:tr w:rsidR="00FF2DEF" w:rsidTr="00F52806">
        <w:trPr>
          <w:trHeight w:val="3969"/>
        </w:trPr>
        <w:tc>
          <w:tcPr>
            <w:tcW w:w="10989" w:type="dxa"/>
          </w:tcPr>
          <w:p w:rsidR="00FF2DEF" w:rsidRDefault="00FF2DEF" w:rsidP="00F95941">
            <w:pPr>
              <w:rPr>
                <w:sz w:val="20"/>
                <w:szCs w:val="20"/>
              </w:rPr>
            </w:pPr>
          </w:p>
          <w:p w:rsidR="00FF2DEF" w:rsidRDefault="00FF2DEF" w:rsidP="00F95941">
            <w:pPr>
              <w:rPr>
                <w:sz w:val="20"/>
                <w:szCs w:val="20"/>
              </w:rPr>
            </w:pPr>
          </w:p>
          <w:p w:rsidR="00FF2DEF" w:rsidRDefault="00FF2DEF" w:rsidP="00F95941">
            <w:pPr>
              <w:rPr>
                <w:sz w:val="20"/>
                <w:szCs w:val="20"/>
              </w:rPr>
            </w:pPr>
          </w:p>
          <w:p w:rsidR="00FF2DEF" w:rsidRDefault="00FF2DEF" w:rsidP="00F95941">
            <w:pPr>
              <w:rPr>
                <w:sz w:val="20"/>
                <w:szCs w:val="20"/>
              </w:rPr>
            </w:pPr>
          </w:p>
          <w:p w:rsidR="00FF2DEF" w:rsidRDefault="00FF2DEF" w:rsidP="00F95941">
            <w:pPr>
              <w:rPr>
                <w:sz w:val="20"/>
                <w:szCs w:val="20"/>
              </w:rPr>
            </w:pPr>
          </w:p>
          <w:p w:rsidR="00FF2DEF" w:rsidRDefault="00FF2DEF" w:rsidP="00F95941">
            <w:pPr>
              <w:rPr>
                <w:sz w:val="20"/>
                <w:szCs w:val="20"/>
              </w:rPr>
            </w:pPr>
          </w:p>
          <w:p w:rsidR="00FF2DEF" w:rsidRDefault="00FF2DEF" w:rsidP="00F95941">
            <w:pPr>
              <w:rPr>
                <w:sz w:val="20"/>
                <w:szCs w:val="20"/>
              </w:rPr>
            </w:pPr>
          </w:p>
          <w:p w:rsidR="00FF2DEF" w:rsidRDefault="00FF2DEF" w:rsidP="00F95941">
            <w:pPr>
              <w:rPr>
                <w:sz w:val="20"/>
                <w:szCs w:val="20"/>
              </w:rPr>
            </w:pPr>
          </w:p>
          <w:p w:rsidR="00FF2DEF" w:rsidRDefault="00FF2DEF" w:rsidP="00F95941">
            <w:pPr>
              <w:rPr>
                <w:sz w:val="20"/>
                <w:szCs w:val="20"/>
              </w:rPr>
            </w:pPr>
          </w:p>
          <w:p w:rsidR="00FF2DEF" w:rsidRDefault="00FF2DEF" w:rsidP="00F95941">
            <w:pPr>
              <w:rPr>
                <w:sz w:val="20"/>
                <w:szCs w:val="20"/>
              </w:rPr>
            </w:pPr>
          </w:p>
          <w:p w:rsidR="00FF2DEF" w:rsidRDefault="00FF2DEF" w:rsidP="00F95941">
            <w:pPr>
              <w:rPr>
                <w:sz w:val="20"/>
                <w:szCs w:val="20"/>
              </w:rPr>
            </w:pPr>
          </w:p>
          <w:p w:rsidR="00FF2DEF" w:rsidRDefault="00FF2DEF" w:rsidP="00F95941">
            <w:pPr>
              <w:rPr>
                <w:sz w:val="20"/>
                <w:szCs w:val="20"/>
              </w:rPr>
            </w:pPr>
          </w:p>
          <w:p w:rsidR="00FF2DEF" w:rsidRDefault="00FF2DEF" w:rsidP="00F95941">
            <w:pPr>
              <w:rPr>
                <w:sz w:val="20"/>
                <w:szCs w:val="20"/>
              </w:rPr>
            </w:pPr>
          </w:p>
          <w:p w:rsidR="00FF2DEF" w:rsidRDefault="00FF2DEF" w:rsidP="00F95941">
            <w:pPr>
              <w:rPr>
                <w:sz w:val="20"/>
                <w:szCs w:val="20"/>
              </w:rPr>
            </w:pPr>
          </w:p>
          <w:p w:rsidR="00FF2DEF" w:rsidRDefault="00FF2DEF" w:rsidP="00F95941">
            <w:pPr>
              <w:rPr>
                <w:sz w:val="20"/>
                <w:szCs w:val="20"/>
                <w:lang w:val="sr-Cyrl-RS"/>
              </w:rPr>
            </w:pPr>
          </w:p>
          <w:p w:rsidR="00FF2DEF" w:rsidRDefault="00FF2DEF" w:rsidP="00F95941">
            <w:pPr>
              <w:rPr>
                <w:sz w:val="20"/>
                <w:szCs w:val="20"/>
                <w:lang w:val="sr-Cyrl-RS"/>
              </w:rPr>
            </w:pPr>
          </w:p>
          <w:p w:rsidR="00FF2DEF" w:rsidRPr="00FF2DEF" w:rsidRDefault="00FF2DEF" w:rsidP="00F95941">
            <w:pPr>
              <w:rPr>
                <w:sz w:val="20"/>
                <w:szCs w:val="20"/>
                <w:lang w:val="sr-Cyrl-RS"/>
              </w:rPr>
            </w:pPr>
          </w:p>
        </w:tc>
      </w:tr>
    </w:tbl>
    <w:p w:rsidR="00BD0CEA" w:rsidRPr="00EC0117" w:rsidRDefault="00BD0CEA" w:rsidP="00EC0117">
      <w:pPr>
        <w:rPr>
          <w:rFonts w:asciiTheme="minorHAnsi" w:hAnsiTheme="minorHAnsi" w:cstheme="minorHAnsi"/>
          <w:sz w:val="20"/>
          <w:szCs w:val="20"/>
          <w:lang w:val="sr-Cyrl-RS"/>
        </w:rPr>
      </w:pPr>
    </w:p>
    <w:p w:rsidR="00BD0CEA" w:rsidRPr="004268A7" w:rsidRDefault="00BD0CEA" w:rsidP="00BD0CEA">
      <w:pPr>
        <w:rPr>
          <w:rFonts w:asciiTheme="minorHAnsi" w:hAnsiTheme="minorHAnsi" w:cstheme="minorHAnsi"/>
          <w:sz w:val="20"/>
          <w:szCs w:val="20"/>
          <w:lang w:val="sr-Cyrl-RS"/>
        </w:rPr>
      </w:pP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989"/>
      </w:tblGrid>
      <w:tr w:rsidR="00BD0CEA" w:rsidRPr="004268A7" w:rsidTr="00AD05DC">
        <w:trPr>
          <w:trHeight w:val="227"/>
        </w:trPr>
        <w:tc>
          <w:tcPr>
            <w:tcW w:w="10989" w:type="dxa"/>
            <w:shd w:val="clear" w:color="auto" w:fill="auto"/>
          </w:tcPr>
          <w:p w:rsidR="00BD0CEA" w:rsidRPr="004268A7" w:rsidRDefault="00BD0CEA" w:rsidP="00CE74FC">
            <w:pPr>
              <w:jc w:val="center"/>
              <w:rPr>
                <w:caps/>
                <w:sz w:val="18"/>
                <w:szCs w:val="18"/>
              </w:rPr>
            </w:pPr>
            <w:r w:rsidRPr="00BD0CEA">
              <w:rPr>
                <w:rFonts w:asciiTheme="minorHAnsi" w:hAnsiTheme="minorHAnsi"/>
                <w:caps/>
                <w:sz w:val="18"/>
                <w:szCs w:val="18"/>
                <w:lang w:val="sr-Cyrl-RS" w:eastAsia="ar-SA"/>
              </w:rPr>
              <w:lastRenderedPageBreak/>
              <w:t>Програм обуке мора бити релевантан за актуелну праксу у социјалној заштити</w:t>
            </w:r>
          </w:p>
        </w:tc>
      </w:tr>
      <w:tr w:rsidR="00FF2DEF" w:rsidTr="004718E0">
        <w:trPr>
          <w:trHeight w:val="4124"/>
        </w:trPr>
        <w:tc>
          <w:tcPr>
            <w:tcW w:w="10989" w:type="dxa"/>
          </w:tcPr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Pr="00204A5E" w:rsidRDefault="00FF2DEF" w:rsidP="00AD05DC">
            <w:pPr>
              <w:rPr>
                <w:sz w:val="20"/>
                <w:szCs w:val="20"/>
              </w:rPr>
            </w:pPr>
          </w:p>
        </w:tc>
      </w:tr>
    </w:tbl>
    <w:p w:rsidR="00BD0CEA" w:rsidRPr="004268A7" w:rsidRDefault="00BD0CEA" w:rsidP="00BD0CEA">
      <w:pPr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989"/>
      </w:tblGrid>
      <w:tr w:rsidR="00BD0CEA" w:rsidTr="00AD05DC">
        <w:trPr>
          <w:trHeight w:val="227"/>
        </w:trPr>
        <w:tc>
          <w:tcPr>
            <w:tcW w:w="10989" w:type="dxa"/>
            <w:shd w:val="clear" w:color="auto" w:fill="auto"/>
            <w:vAlign w:val="center"/>
          </w:tcPr>
          <w:p w:rsidR="00BD0CEA" w:rsidRPr="004268A7" w:rsidRDefault="00BD0CEA" w:rsidP="00AD05DC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</w:rPr>
            </w:pPr>
            <w:r w:rsidRPr="00BD0CEA">
              <w:rPr>
                <w:rFonts w:asciiTheme="minorHAnsi" w:hAnsiTheme="minorHAnsi"/>
                <w:caps/>
                <w:sz w:val="18"/>
                <w:lang w:val="ru-RU"/>
              </w:rPr>
              <w:t>Циљеви и садржаји, као и начин реализације програма морају бити примерени одабраној циљној групи</w:t>
            </w:r>
          </w:p>
        </w:tc>
      </w:tr>
      <w:tr w:rsidR="00FF2DEF" w:rsidTr="0055405D">
        <w:trPr>
          <w:trHeight w:val="4098"/>
        </w:trPr>
        <w:tc>
          <w:tcPr>
            <w:tcW w:w="10989" w:type="dxa"/>
          </w:tcPr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Pr="00204A5E" w:rsidRDefault="00FF2DEF" w:rsidP="00AD05DC">
            <w:pPr>
              <w:rPr>
                <w:sz w:val="20"/>
                <w:szCs w:val="20"/>
              </w:rPr>
            </w:pPr>
          </w:p>
        </w:tc>
      </w:tr>
    </w:tbl>
    <w:p w:rsidR="00BD0CEA" w:rsidRDefault="00BD0CEA" w:rsidP="00BD0CEA">
      <w:pPr>
        <w:rPr>
          <w:lang w:val="sr-Cyrl-RS"/>
        </w:rPr>
      </w:pP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989"/>
      </w:tblGrid>
      <w:tr w:rsidR="00BD0CEA" w:rsidRPr="00962576" w:rsidTr="00AD05DC">
        <w:trPr>
          <w:trHeight w:val="227"/>
        </w:trPr>
        <w:tc>
          <w:tcPr>
            <w:tcW w:w="10989" w:type="dxa"/>
            <w:shd w:val="clear" w:color="auto" w:fill="auto"/>
            <w:vAlign w:val="center"/>
          </w:tcPr>
          <w:p w:rsidR="00BD0CEA" w:rsidRPr="00962576" w:rsidRDefault="00BD0CEA" w:rsidP="00AD05DC">
            <w:pPr>
              <w:suppressAutoHyphens/>
              <w:jc w:val="center"/>
              <w:rPr>
                <w:rFonts w:asciiTheme="minorHAnsi" w:hAnsiTheme="minorHAnsi" w:cs="Calibri"/>
                <w:caps/>
                <w:sz w:val="18"/>
                <w:szCs w:val="18"/>
                <w:lang w:val="sr-Cyrl-RS" w:eastAsia="ar-SA"/>
              </w:rPr>
            </w:pPr>
            <w:r w:rsidRPr="00BD0CEA">
              <w:rPr>
                <w:rFonts w:asciiTheme="minorHAnsi" w:hAnsiTheme="minorHAnsi"/>
                <w:caps/>
                <w:sz w:val="18"/>
                <w:szCs w:val="18"/>
                <w:lang w:val="sr-Cyrl-RS" w:eastAsia="ar-SA"/>
              </w:rPr>
              <w:t>Циљеви програма морају бити усаглашени са очекиваним ефектима у пракси</w:t>
            </w:r>
          </w:p>
        </w:tc>
      </w:tr>
      <w:tr w:rsidR="00FF2DEF" w:rsidTr="001635C9">
        <w:trPr>
          <w:trHeight w:val="4133"/>
        </w:trPr>
        <w:tc>
          <w:tcPr>
            <w:tcW w:w="10989" w:type="dxa"/>
          </w:tcPr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Pr="00204A5E" w:rsidRDefault="00FF2DEF" w:rsidP="00AD05DC">
            <w:pPr>
              <w:rPr>
                <w:sz w:val="20"/>
                <w:szCs w:val="20"/>
              </w:rPr>
            </w:pPr>
          </w:p>
        </w:tc>
      </w:tr>
    </w:tbl>
    <w:p w:rsidR="00BD0CEA" w:rsidRPr="00EC0117" w:rsidRDefault="00BD0CEA" w:rsidP="00EC0117">
      <w:pPr>
        <w:rPr>
          <w:rFonts w:asciiTheme="minorHAnsi" w:hAnsiTheme="minorHAnsi" w:cstheme="minorHAnsi"/>
          <w:sz w:val="20"/>
          <w:szCs w:val="20"/>
          <w:lang w:val="sr-Cyrl-RS"/>
        </w:rPr>
      </w:pPr>
    </w:p>
    <w:p w:rsidR="00BD0CEA" w:rsidRPr="004268A7" w:rsidRDefault="00BD0CEA" w:rsidP="00BD0CEA">
      <w:pPr>
        <w:rPr>
          <w:rFonts w:asciiTheme="minorHAnsi" w:hAnsiTheme="minorHAnsi" w:cstheme="minorHAnsi"/>
          <w:sz w:val="20"/>
          <w:szCs w:val="20"/>
          <w:lang w:val="sr-Cyrl-RS"/>
        </w:rPr>
      </w:pP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989"/>
      </w:tblGrid>
      <w:tr w:rsidR="00BD0CEA" w:rsidRPr="004268A7" w:rsidTr="00AD05DC">
        <w:trPr>
          <w:trHeight w:val="227"/>
        </w:trPr>
        <w:tc>
          <w:tcPr>
            <w:tcW w:w="10989" w:type="dxa"/>
            <w:shd w:val="clear" w:color="auto" w:fill="auto"/>
          </w:tcPr>
          <w:p w:rsidR="00BD0CEA" w:rsidRPr="004268A7" w:rsidRDefault="00BD0CEA" w:rsidP="00BD0CEA">
            <w:pPr>
              <w:jc w:val="center"/>
              <w:rPr>
                <w:caps/>
                <w:sz w:val="18"/>
                <w:szCs w:val="18"/>
              </w:rPr>
            </w:pPr>
            <w:r w:rsidRPr="00BD0CEA">
              <w:rPr>
                <w:rFonts w:asciiTheme="minorHAnsi" w:hAnsiTheme="minorHAnsi"/>
                <w:caps/>
                <w:sz w:val="18"/>
                <w:szCs w:val="18"/>
                <w:lang w:val="sr-Cyrl-RS" w:eastAsia="ar-SA"/>
              </w:rPr>
              <w:t>Програм обуке мора да буде усмерен ка континуираном професионалном развоју</w:t>
            </w:r>
          </w:p>
        </w:tc>
      </w:tr>
      <w:tr w:rsidR="00FF2DEF" w:rsidTr="00E2088C">
        <w:trPr>
          <w:trHeight w:val="4124"/>
        </w:trPr>
        <w:tc>
          <w:tcPr>
            <w:tcW w:w="10989" w:type="dxa"/>
          </w:tcPr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Pr="00204A5E" w:rsidRDefault="00FF2DEF" w:rsidP="00AD05DC">
            <w:pPr>
              <w:rPr>
                <w:sz w:val="20"/>
                <w:szCs w:val="20"/>
              </w:rPr>
            </w:pPr>
          </w:p>
        </w:tc>
      </w:tr>
    </w:tbl>
    <w:p w:rsidR="00BD0CEA" w:rsidRPr="004268A7" w:rsidRDefault="00BD0CEA" w:rsidP="00BD0CEA">
      <w:pPr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989"/>
      </w:tblGrid>
      <w:tr w:rsidR="00BD0CEA" w:rsidTr="00AD05DC">
        <w:trPr>
          <w:trHeight w:val="227"/>
        </w:trPr>
        <w:tc>
          <w:tcPr>
            <w:tcW w:w="10989" w:type="dxa"/>
            <w:shd w:val="clear" w:color="auto" w:fill="auto"/>
            <w:vAlign w:val="center"/>
          </w:tcPr>
          <w:p w:rsidR="00BD0CEA" w:rsidRPr="004268A7" w:rsidRDefault="00BD0CEA" w:rsidP="00AD05DC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</w:rPr>
            </w:pPr>
            <w:r w:rsidRPr="00BD0CEA">
              <w:rPr>
                <w:rFonts w:asciiTheme="minorHAnsi" w:hAnsiTheme="minorHAnsi"/>
                <w:caps/>
                <w:sz w:val="18"/>
                <w:lang w:val="ru-RU"/>
              </w:rPr>
              <w:t>Јасно су дефинисани поступци праћења и вредновања ефеката програма у пракси</w:t>
            </w:r>
          </w:p>
        </w:tc>
      </w:tr>
      <w:tr w:rsidR="00FF2DEF" w:rsidTr="003A413A">
        <w:trPr>
          <w:trHeight w:val="4098"/>
        </w:trPr>
        <w:tc>
          <w:tcPr>
            <w:tcW w:w="10989" w:type="dxa"/>
          </w:tcPr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Pr="00204A5E" w:rsidRDefault="00FF2DEF" w:rsidP="00AD05DC">
            <w:pPr>
              <w:rPr>
                <w:sz w:val="20"/>
                <w:szCs w:val="20"/>
              </w:rPr>
            </w:pPr>
          </w:p>
        </w:tc>
      </w:tr>
    </w:tbl>
    <w:p w:rsidR="00BD0CEA" w:rsidRDefault="00BD0CEA" w:rsidP="00BD0CEA">
      <w:pPr>
        <w:rPr>
          <w:lang w:val="sr-Cyrl-RS"/>
        </w:rPr>
      </w:pP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989"/>
      </w:tblGrid>
      <w:tr w:rsidR="00BD0CEA" w:rsidRPr="00962576" w:rsidTr="00AD05DC">
        <w:trPr>
          <w:trHeight w:val="227"/>
        </w:trPr>
        <w:tc>
          <w:tcPr>
            <w:tcW w:w="10989" w:type="dxa"/>
            <w:shd w:val="clear" w:color="auto" w:fill="auto"/>
            <w:vAlign w:val="center"/>
          </w:tcPr>
          <w:p w:rsidR="00BD0CEA" w:rsidRPr="00962576" w:rsidRDefault="00BD0CEA" w:rsidP="00AD05DC">
            <w:pPr>
              <w:suppressAutoHyphens/>
              <w:jc w:val="center"/>
              <w:rPr>
                <w:rFonts w:asciiTheme="minorHAnsi" w:hAnsiTheme="minorHAnsi" w:cs="Calibri"/>
                <w:caps/>
                <w:sz w:val="18"/>
                <w:szCs w:val="18"/>
                <w:lang w:val="sr-Cyrl-RS" w:eastAsia="ar-SA"/>
              </w:rPr>
            </w:pPr>
            <w:r w:rsidRPr="00BD0CEA">
              <w:rPr>
                <w:rFonts w:asciiTheme="minorHAnsi" w:hAnsiTheme="minorHAnsi"/>
                <w:caps/>
                <w:sz w:val="18"/>
                <w:szCs w:val="18"/>
                <w:lang w:val="sr-Cyrl-RS" w:eastAsia="ar-SA"/>
              </w:rPr>
              <w:t>За реализацију програма мор</w:t>
            </w:r>
            <w:r w:rsidR="004110D8">
              <w:rPr>
                <w:rFonts w:asciiTheme="minorHAnsi" w:hAnsiTheme="minorHAnsi"/>
                <w:caps/>
                <w:sz w:val="18"/>
                <w:szCs w:val="18"/>
                <w:lang w:val="sr-Cyrl-RS" w:eastAsia="ar-SA"/>
              </w:rPr>
              <w:t>а бити предвиђен адекватан број</w:t>
            </w:r>
            <w:r w:rsidRPr="00BD0CEA">
              <w:rPr>
                <w:rFonts w:asciiTheme="minorHAnsi" w:hAnsiTheme="minorHAnsi"/>
                <w:caps/>
                <w:sz w:val="18"/>
                <w:szCs w:val="18"/>
                <w:lang w:val="sr-Cyrl-RS" w:eastAsia="ar-SA"/>
              </w:rPr>
              <w:t xml:space="preserve"> одговарајуће квалификованих реализатора</w:t>
            </w:r>
          </w:p>
        </w:tc>
      </w:tr>
      <w:tr w:rsidR="00FF2DEF" w:rsidTr="00B556C9">
        <w:trPr>
          <w:trHeight w:val="4133"/>
        </w:trPr>
        <w:tc>
          <w:tcPr>
            <w:tcW w:w="10989" w:type="dxa"/>
          </w:tcPr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Pr="00204A5E" w:rsidRDefault="00FF2DEF" w:rsidP="00AD05DC">
            <w:pPr>
              <w:rPr>
                <w:sz w:val="20"/>
                <w:szCs w:val="20"/>
              </w:rPr>
            </w:pPr>
          </w:p>
        </w:tc>
      </w:tr>
    </w:tbl>
    <w:p w:rsidR="00CE74FC" w:rsidRPr="00EC0117" w:rsidRDefault="00CE74FC" w:rsidP="00EC0117">
      <w:pPr>
        <w:rPr>
          <w:rFonts w:asciiTheme="minorHAnsi" w:hAnsiTheme="minorHAnsi" w:cstheme="minorHAnsi"/>
          <w:sz w:val="20"/>
          <w:szCs w:val="20"/>
          <w:lang w:val="sr-Cyrl-RS"/>
        </w:rPr>
      </w:pPr>
    </w:p>
    <w:p w:rsidR="00CE74FC" w:rsidRPr="004268A7" w:rsidRDefault="00CE74FC" w:rsidP="00CE74FC">
      <w:pPr>
        <w:rPr>
          <w:rFonts w:asciiTheme="minorHAnsi" w:hAnsiTheme="minorHAnsi" w:cstheme="minorHAnsi"/>
          <w:sz w:val="20"/>
          <w:szCs w:val="20"/>
          <w:lang w:val="sr-Cyrl-RS"/>
        </w:rPr>
      </w:pP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989"/>
      </w:tblGrid>
      <w:tr w:rsidR="00CE74FC" w:rsidRPr="004268A7" w:rsidTr="00AD05DC">
        <w:trPr>
          <w:trHeight w:val="227"/>
        </w:trPr>
        <w:tc>
          <w:tcPr>
            <w:tcW w:w="10989" w:type="dxa"/>
            <w:shd w:val="clear" w:color="auto" w:fill="auto"/>
          </w:tcPr>
          <w:p w:rsidR="00CE74FC" w:rsidRPr="004268A7" w:rsidRDefault="00CE74FC" w:rsidP="00AD05DC">
            <w:pPr>
              <w:jc w:val="center"/>
              <w:rPr>
                <w:caps/>
                <w:sz w:val="18"/>
                <w:szCs w:val="18"/>
              </w:rPr>
            </w:pPr>
            <w:r w:rsidRPr="00CE74FC">
              <w:rPr>
                <w:rFonts w:asciiTheme="minorHAnsi" w:hAnsiTheme="minorHAnsi"/>
                <w:caps/>
                <w:sz w:val="18"/>
                <w:szCs w:val="18"/>
                <w:lang w:val="sr-Cyrl-RS" w:eastAsia="ar-SA"/>
              </w:rPr>
              <w:t>Реализатори програма морају поседовати знање и искусво које је релевантно за предметну област програма обуке</w:t>
            </w:r>
          </w:p>
        </w:tc>
      </w:tr>
      <w:tr w:rsidR="00FF2DEF" w:rsidTr="007627E7">
        <w:trPr>
          <w:trHeight w:val="4124"/>
        </w:trPr>
        <w:tc>
          <w:tcPr>
            <w:tcW w:w="10989" w:type="dxa"/>
          </w:tcPr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Pr="00204A5E" w:rsidRDefault="00FF2DEF" w:rsidP="00AD05DC">
            <w:pPr>
              <w:rPr>
                <w:sz w:val="20"/>
                <w:szCs w:val="20"/>
              </w:rPr>
            </w:pPr>
          </w:p>
        </w:tc>
      </w:tr>
    </w:tbl>
    <w:p w:rsidR="00CE74FC" w:rsidRPr="004268A7" w:rsidRDefault="00CE74FC" w:rsidP="00CE74FC">
      <w:pPr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989"/>
      </w:tblGrid>
      <w:tr w:rsidR="00CE74FC" w:rsidTr="00AD05DC">
        <w:trPr>
          <w:trHeight w:val="227"/>
        </w:trPr>
        <w:tc>
          <w:tcPr>
            <w:tcW w:w="10989" w:type="dxa"/>
            <w:shd w:val="clear" w:color="auto" w:fill="auto"/>
            <w:vAlign w:val="center"/>
          </w:tcPr>
          <w:p w:rsidR="00CE74FC" w:rsidRPr="004268A7" w:rsidRDefault="00CE74FC" w:rsidP="00AD05DC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</w:rPr>
            </w:pPr>
            <w:r w:rsidRPr="00CE74FC">
              <w:rPr>
                <w:rFonts w:asciiTheme="minorHAnsi" w:hAnsiTheme="minorHAnsi"/>
                <w:caps/>
                <w:sz w:val="18"/>
                <w:lang w:val="ru-RU"/>
              </w:rPr>
              <w:t>Реализатори програма морају владати вештинама које омогућавају ефективан пренос знања</w:t>
            </w:r>
          </w:p>
        </w:tc>
      </w:tr>
      <w:tr w:rsidR="00FF2DEF" w:rsidTr="00B31C5F">
        <w:trPr>
          <w:trHeight w:val="4098"/>
        </w:trPr>
        <w:tc>
          <w:tcPr>
            <w:tcW w:w="10989" w:type="dxa"/>
          </w:tcPr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Pr="00204A5E" w:rsidRDefault="00FF2DEF" w:rsidP="00AD05DC">
            <w:pPr>
              <w:rPr>
                <w:sz w:val="20"/>
                <w:szCs w:val="20"/>
              </w:rPr>
            </w:pPr>
          </w:p>
        </w:tc>
      </w:tr>
    </w:tbl>
    <w:p w:rsidR="00CE74FC" w:rsidRDefault="00CE74FC" w:rsidP="00CE74FC">
      <w:pPr>
        <w:rPr>
          <w:lang w:val="sr-Cyrl-RS"/>
        </w:rPr>
      </w:pP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989"/>
      </w:tblGrid>
      <w:tr w:rsidR="00CE74FC" w:rsidRPr="00962576" w:rsidTr="00AD05DC">
        <w:trPr>
          <w:trHeight w:val="227"/>
        </w:trPr>
        <w:tc>
          <w:tcPr>
            <w:tcW w:w="10989" w:type="dxa"/>
            <w:shd w:val="clear" w:color="auto" w:fill="auto"/>
            <w:vAlign w:val="center"/>
          </w:tcPr>
          <w:p w:rsidR="00CE74FC" w:rsidRPr="00962576" w:rsidRDefault="00CE74FC" w:rsidP="00AD05DC">
            <w:pPr>
              <w:suppressAutoHyphens/>
              <w:jc w:val="center"/>
              <w:rPr>
                <w:rFonts w:asciiTheme="minorHAnsi" w:hAnsiTheme="minorHAnsi" w:cs="Calibri"/>
                <w:caps/>
                <w:sz w:val="18"/>
                <w:szCs w:val="18"/>
                <w:lang w:val="sr-Cyrl-RS" w:eastAsia="ar-SA"/>
              </w:rPr>
            </w:pPr>
            <w:r w:rsidRPr="00CE74FC">
              <w:rPr>
                <w:rFonts w:asciiTheme="minorHAnsi" w:hAnsiTheme="minorHAnsi"/>
                <w:caps/>
                <w:sz w:val="18"/>
                <w:szCs w:val="18"/>
                <w:lang w:val="sr-Cyrl-RS" w:eastAsia="ar-SA"/>
              </w:rPr>
              <w:t>Организација обуке је заснована на партиципативним методама и техникама рада, које  обезбеђују развој компетенција</w:t>
            </w:r>
          </w:p>
        </w:tc>
      </w:tr>
      <w:tr w:rsidR="00FF2DEF" w:rsidTr="0063173B">
        <w:trPr>
          <w:trHeight w:val="4133"/>
        </w:trPr>
        <w:tc>
          <w:tcPr>
            <w:tcW w:w="10989" w:type="dxa"/>
          </w:tcPr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Pr="00204A5E" w:rsidRDefault="00FF2DEF" w:rsidP="00AD05DC">
            <w:pPr>
              <w:rPr>
                <w:sz w:val="20"/>
                <w:szCs w:val="20"/>
              </w:rPr>
            </w:pPr>
          </w:p>
        </w:tc>
      </w:tr>
    </w:tbl>
    <w:p w:rsidR="00CE74FC" w:rsidRPr="00480777" w:rsidRDefault="00CE74FC" w:rsidP="00CE74FC">
      <w:pPr>
        <w:rPr>
          <w:lang w:val="sr-Cyrl-RS"/>
        </w:rPr>
      </w:pPr>
    </w:p>
    <w:p w:rsidR="00CE74FC" w:rsidRDefault="00CE74FC" w:rsidP="00CE74FC"/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989"/>
      </w:tblGrid>
      <w:tr w:rsidR="00CE74FC" w:rsidRPr="004268A7" w:rsidTr="00AD05DC">
        <w:trPr>
          <w:trHeight w:val="227"/>
        </w:trPr>
        <w:tc>
          <w:tcPr>
            <w:tcW w:w="10989" w:type="dxa"/>
            <w:shd w:val="clear" w:color="auto" w:fill="auto"/>
          </w:tcPr>
          <w:p w:rsidR="00CE74FC" w:rsidRPr="004268A7" w:rsidRDefault="00CE74FC" w:rsidP="00AD05DC">
            <w:pPr>
              <w:jc w:val="center"/>
              <w:rPr>
                <w:caps/>
                <w:sz w:val="18"/>
                <w:szCs w:val="18"/>
              </w:rPr>
            </w:pPr>
            <w:r w:rsidRPr="00CE74FC">
              <w:rPr>
                <w:rFonts w:asciiTheme="minorHAnsi" w:hAnsiTheme="minorHAnsi"/>
                <w:caps/>
                <w:sz w:val="18"/>
                <w:szCs w:val="18"/>
                <w:lang w:val="sr-Cyrl-RS" w:eastAsia="ar-SA"/>
              </w:rPr>
              <w:t>Предвиђен број учесника у групи  примерен је остваривању циљева програма</w:t>
            </w:r>
          </w:p>
        </w:tc>
      </w:tr>
      <w:tr w:rsidR="00FF2DEF" w:rsidTr="006F215B">
        <w:trPr>
          <w:trHeight w:val="4124"/>
        </w:trPr>
        <w:tc>
          <w:tcPr>
            <w:tcW w:w="10989" w:type="dxa"/>
          </w:tcPr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Pr="00204A5E" w:rsidRDefault="00FF2DEF" w:rsidP="00AD05DC">
            <w:pPr>
              <w:rPr>
                <w:sz w:val="20"/>
                <w:szCs w:val="20"/>
              </w:rPr>
            </w:pPr>
          </w:p>
        </w:tc>
      </w:tr>
    </w:tbl>
    <w:p w:rsidR="00CE74FC" w:rsidRPr="004268A7" w:rsidRDefault="00CE74FC" w:rsidP="00CE74FC">
      <w:pPr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989"/>
      </w:tblGrid>
      <w:tr w:rsidR="00CE74FC" w:rsidTr="00AD05DC">
        <w:trPr>
          <w:trHeight w:val="227"/>
        </w:trPr>
        <w:tc>
          <w:tcPr>
            <w:tcW w:w="10989" w:type="dxa"/>
            <w:shd w:val="clear" w:color="auto" w:fill="auto"/>
            <w:vAlign w:val="center"/>
          </w:tcPr>
          <w:p w:rsidR="00CE74FC" w:rsidRPr="004268A7" w:rsidRDefault="00CE74FC" w:rsidP="00AD05DC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</w:rPr>
            </w:pPr>
            <w:r w:rsidRPr="00CE74FC">
              <w:rPr>
                <w:rFonts w:asciiTheme="minorHAnsi" w:hAnsiTheme="minorHAnsi"/>
                <w:caps/>
                <w:sz w:val="18"/>
                <w:lang w:val="ru-RU"/>
              </w:rPr>
              <w:t>Дужина трајања програма је примерена принципима ефективног рада</w:t>
            </w:r>
          </w:p>
        </w:tc>
      </w:tr>
      <w:tr w:rsidR="00FF2DEF" w:rsidTr="00864375">
        <w:trPr>
          <w:trHeight w:val="4098"/>
        </w:trPr>
        <w:tc>
          <w:tcPr>
            <w:tcW w:w="10989" w:type="dxa"/>
          </w:tcPr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Pr="00204A5E" w:rsidRDefault="00FF2DEF" w:rsidP="00AD05DC">
            <w:pPr>
              <w:rPr>
                <w:sz w:val="20"/>
                <w:szCs w:val="20"/>
              </w:rPr>
            </w:pPr>
          </w:p>
        </w:tc>
      </w:tr>
    </w:tbl>
    <w:p w:rsidR="00CE74FC" w:rsidRDefault="00CE74FC" w:rsidP="00CE74FC">
      <w:pPr>
        <w:rPr>
          <w:lang w:val="sr-Cyrl-RS"/>
        </w:rPr>
      </w:pPr>
    </w:p>
    <w:p w:rsidR="00CE74FC" w:rsidRPr="00480777" w:rsidRDefault="00CE74FC" w:rsidP="00CE74FC">
      <w:pPr>
        <w:rPr>
          <w:lang w:val="sr-Cyrl-RS"/>
        </w:rPr>
      </w:pPr>
    </w:p>
    <w:p w:rsidR="00CE74FC" w:rsidRDefault="00CE74FC" w:rsidP="00CE74FC"/>
    <w:p w:rsidR="00AA3F6C" w:rsidRDefault="00AA3F6C" w:rsidP="00CE74FC"/>
    <w:p w:rsidR="00AA3F6C" w:rsidRDefault="00AA3F6C" w:rsidP="00CE74FC"/>
    <w:p w:rsidR="00AA3F6C" w:rsidRDefault="00AA3F6C" w:rsidP="00CE74FC"/>
    <w:p w:rsidR="00AA3F6C" w:rsidRDefault="00AA3F6C" w:rsidP="00CE74FC"/>
    <w:p w:rsidR="00AA3F6C" w:rsidRDefault="00AA3F6C" w:rsidP="00CE74FC">
      <w:pPr>
        <w:rPr>
          <w:lang w:val="sr-Cyrl-RS"/>
        </w:rPr>
      </w:pPr>
    </w:p>
    <w:p w:rsidR="00F52806" w:rsidRDefault="00F52806" w:rsidP="00CE74FC">
      <w:pPr>
        <w:rPr>
          <w:lang w:val="sr-Cyrl-RS"/>
        </w:rPr>
      </w:pPr>
    </w:p>
    <w:p w:rsidR="00F52806" w:rsidRDefault="00F52806" w:rsidP="00CE74FC">
      <w:pPr>
        <w:rPr>
          <w:lang w:val="sr-Cyrl-RS"/>
        </w:rPr>
      </w:pPr>
    </w:p>
    <w:p w:rsidR="00F52806" w:rsidRDefault="00F52806" w:rsidP="00CE74FC">
      <w:pPr>
        <w:rPr>
          <w:lang w:val="sr-Cyrl-RS"/>
        </w:rPr>
      </w:pPr>
    </w:p>
    <w:p w:rsidR="00F52806" w:rsidRPr="00F52806" w:rsidRDefault="00F52806" w:rsidP="00CE74FC">
      <w:pPr>
        <w:rPr>
          <w:lang w:val="sr-Cyrl-RS"/>
        </w:rPr>
      </w:pPr>
    </w:p>
    <w:p w:rsidR="00AA3F6C" w:rsidRDefault="00AA3F6C" w:rsidP="00CE74FC"/>
    <w:p w:rsidR="00AA3F6C" w:rsidRDefault="00AA3F6C" w:rsidP="00CE74FC"/>
    <w:p w:rsidR="00AA3F6C" w:rsidRDefault="00AA3F6C" w:rsidP="00CE74FC"/>
    <w:p w:rsidR="00AA3F6C" w:rsidRDefault="00AA3F6C" w:rsidP="00CE74FC"/>
    <w:p w:rsidR="00AA3F6C" w:rsidRDefault="00AA3F6C" w:rsidP="00CE74FC"/>
    <w:p w:rsidR="00AA3F6C" w:rsidRDefault="00AA3F6C" w:rsidP="00CE74FC"/>
    <w:p w:rsidR="00AA3F6C" w:rsidRDefault="00AA3F6C" w:rsidP="00CE74FC"/>
    <w:p w:rsidR="00AA3F6C" w:rsidRDefault="00AA3F6C" w:rsidP="00CE74FC"/>
    <w:p w:rsidR="00AA3F6C" w:rsidRPr="004268A7" w:rsidRDefault="00AA3F6C" w:rsidP="00EC0117">
      <w:pPr>
        <w:rPr>
          <w:rFonts w:asciiTheme="minorHAnsi" w:hAnsiTheme="minorHAnsi" w:cstheme="minorHAnsi"/>
          <w:sz w:val="20"/>
          <w:szCs w:val="20"/>
          <w:lang w:val="sr-Cyrl-RS"/>
        </w:rPr>
      </w:pPr>
      <w:r>
        <w:rPr>
          <w:rFonts w:asciiTheme="minorHAnsi" w:hAnsiTheme="minorHAnsi" w:cstheme="minorHAnsi"/>
          <w:sz w:val="20"/>
          <w:szCs w:val="20"/>
          <w:lang w:val="sr-Cyrl-RS"/>
        </w:rPr>
        <w:t>ПОЈЕДИНАЧНИ СТАНДАРДИ ЗА ОСНОВНЕ ПРОГРАМЕ ОБУКЕ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989"/>
      </w:tblGrid>
      <w:tr w:rsidR="00AA3F6C" w:rsidRPr="004268A7" w:rsidTr="00AD05DC">
        <w:trPr>
          <w:trHeight w:val="227"/>
        </w:trPr>
        <w:tc>
          <w:tcPr>
            <w:tcW w:w="10989" w:type="dxa"/>
            <w:shd w:val="clear" w:color="auto" w:fill="auto"/>
          </w:tcPr>
          <w:p w:rsidR="00AA3F6C" w:rsidRPr="004268A7" w:rsidRDefault="00AA3F6C" w:rsidP="00AD05DC">
            <w:pPr>
              <w:jc w:val="center"/>
              <w:rPr>
                <w:caps/>
                <w:sz w:val="18"/>
                <w:szCs w:val="18"/>
              </w:rPr>
            </w:pPr>
            <w:r w:rsidRPr="00AA3F6C">
              <w:rPr>
                <w:rFonts w:asciiTheme="minorHAnsi" w:hAnsiTheme="minorHAnsi"/>
                <w:caps/>
                <w:sz w:val="18"/>
                <w:szCs w:val="18"/>
                <w:lang w:val="sr-Cyrl-RS" w:eastAsia="ar-SA"/>
              </w:rPr>
              <w:t xml:space="preserve">Програм </w:t>
            </w:r>
            <w:r>
              <w:rPr>
                <w:rFonts w:asciiTheme="minorHAnsi" w:hAnsiTheme="minorHAnsi"/>
                <w:caps/>
                <w:sz w:val="18"/>
                <w:szCs w:val="18"/>
                <w:lang w:val="sr-Cyrl-RS" w:eastAsia="ar-SA"/>
              </w:rPr>
              <w:t xml:space="preserve">обуке је научно - </w:t>
            </w:r>
            <w:r w:rsidRPr="00AA3F6C">
              <w:rPr>
                <w:rFonts w:asciiTheme="minorHAnsi" w:hAnsiTheme="minorHAnsi"/>
                <w:caps/>
                <w:sz w:val="18"/>
                <w:szCs w:val="18"/>
                <w:lang w:val="sr-Cyrl-RS" w:eastAsia="ar-SA"/>
              </w:rPr>
              <w:t>теоријски заснован</w:t>
            </w:r>
          </w:p>
        </w:tc>
      </w:tr>
      <w:tr w:rsidR="00FF2DEF" w:rsidTr="00F52806">
        <w:trPr>
          <w:trHeight w:val="3969"/>
        </w:trPr>
        <w:tc>
          <w:tcPr>
            <w:tcW w:w="10989" w:type="dxa"/>
          </w:tcPr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Pr="00204A5E" w:rsidRDefault="00FF2DEF" w:rsidP="00AD05DC">
            <w:pPr>
              <w:rPr>
                <w:sz w:val="20"/>
                <w:szCs w:val="20"/>
              </w:rPr>
            </w:pPr>
          </w:p>
        </w:tc>
      </w:tr>
    </w:tbl>
    <w:p w:rsidR="00AA3F6C" w:rsidRPr="004268A7" w:rsidRDefault="00AA3F6C" w:rsidP="00AA3F6C">
      <w:pPr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989"/>
      </w:tblGrid>
      <w:tr w:rsidR="00AA3F6C" w:rsidTr="00AD05DC">
        <w:trPr>
          <w:trHeight w:val="227"/>
        </w:trPr>
        <w:tc>
          <w:tcPr>
            <w:tcW w:w="10989" w:type="dxa"/>
            <w:shd w:val="clear" w:color="auto" w:fill="auto"/>
            <w:vAlign w:val="center"/>
          </w:tcPr>
          <w:p w:rsidR="00AA3F6C" w:rsidRPr="004268A7" w:rsidRDefault="009E695F" w:rsidP="00AD05DC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</w:rPr>
            </w:pPr>
            <w:r w:rsidRPr="009E695F">
              <w:rPr>
                <w:rFonts w:asciiTheme="minorHAnsi" w:hAnsiTheme="minorHAnsi"/>
                <w:caps/>
                <w:sz w:val="18"/>
                <w:lang w:val="ru-RU"/>
              </w:rPr>
              <w:t>Садржај обуке је усклађен са прописаним стандардима за обављање стручних послова који чине предметну област програма</w:t>
            </w:r>
          </w:p>
        </w:tc>
      </w:tr>
      <w:tr w:rsidR="00FF2DEF" w:rsidTr="00F52806">
        <w:trPr>
          <w:trHeight w:val="3969"/>
        </w:trPr>
        <w:tc>
          <w:tcPr>
            <w:tcW w:w="10989" w:type="dxa"/>
          </w:tcPr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Pr="00204A5E" w:rsidRDefault="00FF2DEF" w:rsidP="00AD05DC">
            <w:pPr>
              <w:rPr>
                <w:sz w:val="20"/>
                <w:szCs w:val="20"/>
              </w:rPr>
            </w:pPr>
          </w:p>
        </w:tc>
      </w:tr>
    </w:tbl>
    <w:p w:rsidR="00AA3F6C" w:rsidRDefault="00AA3F6C" w:rsidP="00AA3F6C">
      <w:pPr>
        <w:rPr>
          <w:lang w:val="sr-Cyrl-RS"/>
        </w:rPr>
      </w:pP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989"/>
      </w:tblGrid>
      <w:tr w:rsidR="00AA3F6C" w:rsidRPr="00962576" w:rsidTr="00AD05DC">
        <w:trPr>
          <w:trHeight w:val="227"/>
        </w:trPr>
        <w:tc>
          <w:tcPr>
            <w:tcW w:w="10989" w:type="dxa"/>
            <w:shd w:val="clear" w:color="auto" w:fill="auto"/>
            <w:vAlign w:val="center"/>
          </w:tcPr>
          <w:p w:rsidR="00AA3F6C" w:rsidRPr="00962576" w:rsidRDefault="009E695F" w:rsidP="009E695F">
            <w:pPr>
              <w:suppressAutoHyphens/>
              <w:jc w:val="center"/>
              <w:rPr>
                <w:rFonts w:asciiTheme="minorHAnsi" w:hAnsiTheme="minorHAnsi" w:cs="Calibri"/>
                <w:caps/>
                <w:sz w:val="18"/>
                <w:szCs w:val="18"/>
                <w:lang w:val="sr-Cyrl-RS" w:eastAsia="ar-SA"/>
              </w:rPr>
            </w:pPr>
            <w:r w:rsidRPr="009E695F">
              <w:rPr>
                <w:rFonts w:asciiTheme="minorHAnsi" w:hAnsiTheme="minorHAnsi"/>
                <w:caps/>
                <w:sz w:val="18"/>
                <w:szCs w:val="18"/>
                <w:lang w:val="sr-Cyrl-RS" w:eastAsia="ar-SA"/>
              </w:rPr>
              <w:t>Провера оспособљености на крају спроведене обуке мора бити реализована на начин који осигурава способност учесника да стручне послове који представљају предметно поље обуке, обављају у складу са прописаним стандардима и у најбољем интересу корисника</w:t>
            </w:r>
          </w:p>
        </w:tc>
      </w:tr>
      <w:tr w:rsidR="00FF2DEF" w:rsidTr="00391003">
        <w:trPr>
          <w:trHeight w:val="3903"/>
        </w:trPr>
        <w:tc>
          <w:tcPr>
            <w:tcW w:w="10989" w:type="dxa"/>
          </w:tcPr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Pr="00204A5E" w:rsidRDefault="00FF2DEF" w:rsidP="00AD05DC">
            <w:pPr>
              <w:rPr>
                <w:sz w:val="20"/>
                <w:szCs w:val="20"/>
              </w:rPr>
            </w:pPr>
          </w:p>
        </w:tc>
      </w:tr>
    </w:tbl>
    <w:p w:rsidR="009E695F" w:rsidRPr="004268A7" w:rsidRDefault="009E695F" w:rsidP="009E695F">
      <w:pPr>
        <w:rPr>
          <w:rFonts w:asciiTheme="minorHAnsi" w:hAnsiTheme="minorHAnsi" w:cstheme="minorHAnsi"/>
          <w:sz w:val="20"/>
          <w:szCs w:val="20"/>
          <w:lang w:val="sr-Cyrl-RS"/>
        </w:rPr>
      </w:pP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989"/>
      </w:tblGrid>
      <w:tr w:rsidR="009E695F" w:rsidRPr="004268A7" w:rsidTr="00AD05DC">
        <w:trPr>
          <w:trHeight w:val="227"/>
        </w:trPr>
        <w:tc>
          <w:tcPr>
            <w:tcW w:w="10989" w:type="dxa"/>
            <w:shd w:val="clear" w:color="auto" w:fill="auto"/>
          </w:tcPr>
          <w:p w:rsidR="009E695F" w:rsidRPr="004268A7" w:rsidRDefault="009E695F" w:rsidP="00AD05DC">
            <w:pPr>
              <w:jc w:val="center"/>
              <w:rPr>
                <w:caps/>
                <w:sz w:val="18"/>
                <w:szCs w:val="18"/>
              </w:rPr>
            </w:pPr>
            <w:r w:rsidRPr="009E695F">
              <w:rPr>
                <w:rFonts w:asciiTheme="minorHAnsi" w:hAnsiTheme="minorHAnsi"/>
                <w:caps/>
                <w:sz w:val="18"/>
                <w:szCs w:val="18"/>
                <w:lang w:val="sr-Cyrl-RS" w:eastAsia="ar-SA"/>
              </w:rPr>
              <w:t>Програм мора подстицати стручни рад заснован на подацима</w:t>
            </w:r>
          </w:p>
        </w:tc>
      </w:tr>
      <w:tr w:rsidR="00FF2DEF" w:rsidTr="00861FBB">
        <w:trPr>
          <w:trHeight w:val="4124"/>
        </w:trPr>
        <w:tc>
          <w:tcPr>
            <w:tcW w:w="10989" w:type="dxa"/>
          </w:tcPr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Pr="00204A5E" w:rsidRDefault="00FF2DEF" w:rsidP="00AD05DC">
            <w:pPr>
              <w:rPr>
                <w:sz w:val="20"/>
                <w:szCs w:val="20"/>
              </w:rPr>
            </w:pPr>
          </w:p>
        </w:tc>
      </w:tr>
    </w:tbl>
    <w:p w:rsidR="009E695F" w:rsidRPr="004268A7" w:rsidRDefault="009E695F" w:rsidP="009E695F">
      <w:pPr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9E695F" w:rsidRDefault="009E695F" w:rsidP="009E695F">
      <w:pPr>
        <w:rPr>
          <w:lang w:val="sr-Cyrl-RS"/>
        </w:rPr>
      </w:pPr>
    </w:p>
    <w:p w:rsidR="00AA3F6C" w:rsidRDefault="00AA3F6C" w:rsidP="009E695F">
      <w:pPr>
        <w:rPr>
          <w:lang w:val="sr-Cyrl-RS"/>
        </w:rPr>
      </w:pPr>
    </w:p>
    <w:p w:rsidR="009E695F" w:rsidRDefault="009E695F" w:rsidP="009E695F">
      <w:pPr>
        <w:rPr>
          <w:lang w:val="sr-Cyrl-RS"/>
        </w:rPr>
      </w:pPr>
    </w:p>
    <w:p w:rsidR="009E695F" w:rsidRDefault="009E695F" w:rsidP="009E695F">
      <w:pPr>
        <w:rPr>
          <w:lang w:val="sr-Cyrl-RS"/>
        </w:rPr>
      </w:pPr>
    </w:p>
    <w:p w:rsidR="009E695F" w:rsidRDefault="009E695F" w:rsidP="009E695F">
      <w:pPr>
        <w:rPr>
          <w:lang w:val="sr-Cyrl-RS"/>
        </w:rPr>
      </w:pPr>
    </w:p>
    <w:p w:rsidR="009E695F" w:rsidRDefault="009E695F" w:rsidP="009E695F">
      <w:pPr>
        <w:rPr>
          <w:lang w:val="sr-Cyrl-RS"/>
        </w:rPr>
      </w:pPr>
    </w:p>
    <w:p w:rsidR="009E695F" w:rsidRDefault="009E695F" w:rsidP="009E695F">
      <w:pPr>
        <w:rPr>
          <w:lang w:val="sr-Cyrl-RS"/>
        </w:rPr>
      </w:pPr>
    </w:p>
    <w:p w:rsidR="009E695F" w:rsidRDefault="009E695F" w:rsidP="009E695F">
      <w:pPr>
        <w:rPr>
          <w:lang w:val="sr-Cyrl-RS"/>
        </w:rPr>
      </w:pPr>
    </w:p>
    <w:p w:rsidR="009E695F" w:rsidRDefault="009E695F" w:rsidP="009E695F">
      <w:pPr>
        <w:rPr>
          <w:lang w:val="sr-Cyrl-RS"/>
        </w:rPr>
      </w:pPr>
    </w:p>
    <w:p w:rsidR="009E695F" w:rsidRDefault="009E695F" w:rsidP="009E695F">
      <w:pPr>
        <w:rPr>
          <w:lang w:val="sr-Cyrl-RS"/>
        </w:rPr>
      </w:pPr>
    </w:p>
    <w:p w:rsidR="009E695F" w:rsidRDefault="009E695F" w:rsidP="009E695F">
      <w:pPr>
        <w:rPr>
          <w:lang w:val="sr-Cyrl-RS"/>
        </w:rPr>
      </w:pPr>
    </w:p>
    <w:p w:rsidR="009E695F" w:rsidRDefault="009E695F" w:rsidP="009E695F">
      <w:pPr>
        <w:rPr>
          <w:lang w:val="sr-Cyrl-RS"/>
        </w:rPr>
      </w:pPr>
    </w:p>
    <w:p w:rsidR="009E695F" w:rsidRDefault="009E695F" w:rsidP="009E695F">
      <w:pPr>
        <w:rPr>
          <w:lang w:val="sr-Cyrl-RS"/>
        </w:rPr>
      </w:pPr>
    </w:p>
    <w:p w:rsidR="009E695F" w:rsidRDefault="009E695F" w:rsidP="009E695F">
      <w:pPr>
        <w:rPr>
          <w:lang w:val="sr-Cyrl-RS"/>
        </w:rPr>
      </w:pPr>
    </w:p>
    <w:p w:rsidR="009E695F" w:rsidRDefault="009E695F" w:rsidP="009E695F">
      <w:pPr>
        <w:rPr>
          <w:lang w:val="sr-Cyrl-RS"/>
        </w:rPr>
      </w:pPr>
    </w:p>
    <w:p w:rsidR="009E695F" w:rsidRDefault="009E695F" w:rsidP="009E695F">
      <w:pPr>
        <w:rPr>
          <w:lang w:val="sr-Cyrl-RS"/>
        </w:rPr>
      </w:pPr>
    </w:p>
    <w:p w:rsidR="009E695F" w:rsidRDefault="009E695F" w:rsidP="009E695F">
      <w:pPr>
        <w:rPr>
          <w:lang w:val="sr-Cyrl-RS"/>
        </w:rPr>
      </w:pPr>
    </w:p>
    <w:p w:rsidR="009E695F" w:rsidRDefault="009E695F" w:rsidP="009E695F">
      <w:pPr>
        <w:rPr>
          <w:lang w:val="sr-Cyrl-RS"/>
        </w:rPr>
      </w:pPr>
    </w:p>
    <w:p w:rsidR="009E695F" w:rsidRDefault="009E695F" w:rsidP="009E695F">
      <w:pPr>
        <w:rPr>
          <w:lang w:val="sr-Cyrl-RS"/>
        </w:rPr>
      </w:pPr>
    </w:p>
    <w:p w:rsidR="009E695F" w:rsidRDefault="009E695F" w:rsidP="009E695F">
      <w:pPr>
        <w:rPr>
          <w:lang w:val="sr-Cyrl-RS"/>
        </w:rPr>
      </w:pPr>
    </w:p>
    <w:p w:rsidR="009E695F" w:rsidRDefault="009E695F" w:rsidP="009E695F">
      <w:pPr>
        <w:rPr>
          <w:lang w:val="sr-Cyrl-RS"/>
        </w:rPr>
      </w:pPr>
    </w:p>
    <w:p w:rsidR="009E695F" w:rsidRDefault="009E695F" w:rsidP="009E695F">
      <w:pPr>
        <w:rPr>
          <w:lang w:val="sr-Cyrl-RS"/>
        </w:rPr>
      </w:pPr>
    </w:p>
    <w:p w:rsidR="009E695F" w:rsidRDefault="009E695F" w:rsidP="009E695F">
      <w:pPr>
        <w:rPr>
          <w:lang w:val="sr-Cyrl-RS"/>
        </w:rPr>
      </w:pPr>
    </w:p>
    <w:p w:rsidR="009E695F" w:rsidRDefault="009E695F" w:rsidP="009E695F">
      <w:pPr>
        <w:rPr>
          <w:lang w:val="sr-Cyrl-RS"/>
        </w:rPr>
      </w:pPr>
    </w:p>
    <w:p w:rsidR="009E695F" w:rsidRDefault="009E695F" w:rsidP="009E695F">
      <w:pPr>
        <w:rPr>
          <w:lang w:val="sr-Cyrl-RS"/>
        </w:rPr>
      </w:pPr>
    </w:p>
    <w:p w:rsidR="009E695F" w:rsidRDefault="009E695F" w:rsidP="009E695F">
      <w:pPr>
        <w:rPr>
          <w:lang w:val="sr-Cyrl-RS"/>
        </w:rPr>
      </w:pPr>
    </w:p>
    <w:p w:rsidR="009E695F" w:rsidRDefault="009E695F" w:rsidP="009E695F">
      <w:pPr>
        <w:rPr>
          <w:lang w:val="sr-Cyrl-RS"/>
        </w:rPr>
      </w:pPr>
    </w:p>
    <w:p w:rsidR="009E695F" w:rsidRDefault="009E695F" w:rsidP="009E695F">
      <w:pPr>
        <w:rPr>
          <w:lang w:val="sr-Cyrl-RS"/>
        </w:rPr>
      </w:pPr>
    </w:p>
    <w:p w:rsidR="009E695F" w:rsidRDefault="009E695F" w:rsidP="009E695F">
      <w:pPr>
        <w:rPr>
          <w:lang w:val="sr-Cyrl-RS"/>
        </w:rPr>
      </w:pPr>
    </w:p>
    <w:p w:rsidR="009E695F" w:rsidRDefault="009E695F" w:rsidP="009E695F">
      <w:pPr>
        <w:rPr>
          <w:lang w:val="sr-Cyrl-RS"/>
        </w:rPr>
      </w:pPr>
    </w:p>
    <w:p w:rsidR="009E695F" w:rsidRDefault="009E695F" w:rsidP="009E695F">
      <w:pPr>
        <w:rPr>
          <w:lang w:val="sr-Cyrl-RS"/>
        </w:rPr>
      </w:pPr>
    </w:p>
    <w:p w:rsidR="009E695F" w:rsidRDefault="009E695F" w:rsidP="009E695F">
      <w:pPr>
        <w:rPr>
          <w:lang w:val="sr-Cyrl-RS"/>
        </w:rPr>
      </w:pPr>
    </w:p>
    <w:p w:rsidR="009E695F" w:rsidRDefault="009E695F" w:rsidP="009E695F">
      <w:pPr>
        <w:rPr>
          <w:lang w:val="sr-Cyrl-RS"/>
        </w:rPr>
      </w:pPr>
    </w:p>
    <w:p w:rsidR="009E695F" w:rsidRDefault="009E695F" w:rsidP="009E695F">
      <w:pPr>
        <w:rPr>
          <w:lang w:val="sr-Cyrl-RS"/>
        </w:rPr>
      </w:pPr>
    </w:p>
    <w:p w:rsidR="009E695F" w:rsidRDefault="009E695F" w:rsidP="009E695F">
      <w:pPr>
        <w:rPr>
          <w:lang w:val="sr-Cyrl-RS"/>
        </w:rPr>
      </w:pPr>
    </w:p>
    <w:p w:rsidR="009E695F" w:rsidRDefault="009E695F" w:rsidP="009E695F">
      <w:pPr>
        <w:rPr>
          <w:lang w:val="sr-Cyrl-RS"/>
        </w:rPr>
      </w:pPr>
    </w:p>
    <w:p w:rsidR="009E695F" w:rsidRDefault="009E695F" w:rsidP="009E695F">
      <w:pPr>
        <w:rPr>
          <w:lang w:val="sr-Cyrl-RS"/>
        </w:rPr>
      </w:pPr>
    </w:p>
    <w:p w:rsidR="009E695F" w:rsidRDefault="009E695F" w:rsidP="009E695F">
      <w:pPr>
        <w:rPr>
          <w:lang w:val="sr-Cyrl-RS"/>
        </w:rPr>
      </w:pPr>
    </w:p>
    <w:p w:rsidR="009E695F" w:rsidRPr="004268A7" w:rsidRDefault="009E695F" w:rsidP="00EC0117">
      <w:pPr>
        <w:rPr>
          <w:rFonts w:asciiTheme="minorHAnsi" w:hAnsiTheme="minorHAnsi" w:cstheme="minorHAnsi"/>
          <w:sz w:val="20"/>
          <w:szCs w:val="20"/>
          <w:lang w:val="sr-Cyrl-RS"/>
        </w:rPr>
      </w:pPr>
      <w:r>
        <w:rPr>
          <w:rFonts w:asciiTheme="minorHAnsi" w:hAnsiTheme="minorHAnsi" w:cstheme="minorHAnsi"/>
          <w:sz w:val="20"/>
          <w:szCs w:val="20"/>
          <w:lang w:val="sr-Cyrl-RS"/>
        </w:rPr>
        <w:t>ПОЈЕДИНАЧНИ СТАНДАРДИ ЗА КОМПЛЕМЕНТАРНЕ ПРОГРАМЕ ОБУКЕ</w:t>
      </w: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989"/>
      </w:tblGrid>
      <w:tr w:rsidR="009E695F" w:rsidRPr="004268A7" w:rsidTr="00AD05DC">
        <w:trPr>
          <w:trHeight w:val="227"/>
        </w:trPr>
        <w:tc>
          <w:tcPr>
            <w:tcW w:w="10989" w:type="dxa"/>
            <w:shd w:val="clear" w:color="auto" w:fill="auto"/>
          </w:tcPr>
          <w:p w:rsidR="009E695F" w:rsidRPr="004268A7" w:rsidRDefault="009E695F" w:rsidP="00AD05DC">
            <w:pPr>
              <w:jc w:val="center"/>
              <w:rPr>
                <w:caps/>
                <w:sz w:val="18"/>
                <w:szCs w:val="18"/>
              </w:rPr>
            </w:pPr>
            <w:r w:rsidRPr="009E695F">
              <w:rPr>
                <w:rFonts w:asciiTheme="minorHAnsi" w:hAnsiTheme="minorHAnsi"/>
                <w:caps/>
                <w:sz w:val="18"/>
                <w:szCs w:val="18"/>
                <w:lang w:val="sr-Cyrl-RS" w:eastAsia="ar-SA"/>
              </w:rPr>
              <w:t>Програм је резултат савремених стручних и научних сазнања односно практичних искустава</w:t>
            </w:r>
          </w:p>
        </w:tc>
      </w:tr>
      <w:tr w:rsidR="00FF2DEF" w:rsidTr="00224EE5">
        <w:trPr>
          <w:trHeight w:val="4124"/>
        </w:trPr>
        <w:tc>
          <w:tcPr>
            <w:tcW w:w="10989" w:type="dxa"/>
          </w:tcPr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Pr="00204A5E" w:rsidRDefault="00FF2DEF" w:rsidP="00AD05DC">
            <w:pPr>
              <w:rPr>
                <w:sz w:val="20"/>
                <w:szCs w:val="20"/>
              </w:rPr>
            </w:pPr>
          </w:p>
        </w:tc>
      </w:tr>
    </w:tbl>
    <w:p w:rsidR="009E695F" w:rsidRPr="004268A7" w:rsidRDefault="009E695F" w:rsidP="009E695F">
      <w:pPr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989"/>
      </w:tblGrid>
      <w:tr w:rsidR="009E695F" w:rsidTr="00AD05DC">
        <w:trPr>
          <w:trHeight w:val="227"/>
        </w:trPr>
        <w:tc>
          <w:tcPr>
            <w:tcW w:w="10989" w:type="dxa"/>
            <w:shd w:val="clear" w:color="auto" w:fill="auto"/>
            <w:vAlign w:val="center"/>
          </w:tcPr>
          <w:p w:rsidR="009E695F" w:rsidRPr="004268A7" w:rsidRDefault="009E695F" w:rsidP="00AD05DC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</w:rPr>
            </w:pPr>
            <w:r w:rsidRPr="009E695F">
              <w:rPr>
                <w:rFonts w:asciiTheme="minorHAnsi" w:hAnsiTheme="minorHAnsi"/>
                <w:caps/>
                <w:sz w:val="18"/>
                <w:lang w:val="ru-RU"/>
              </w:rPr>
              <w:t>Програм представља одговор на објективно утврђене потребе у пракси</w:t>
            </w:r>
          </w:p>
        </w:tc>
      </w:tr>
      <w:tr w:rsidR="00FF2DEF" w:rsidTr="009C7EF7">
        <w:trPr>
          <w:trHeight w:val="4098"/>
        </w:trPr>
        <w:tc>
          <w:tcPr>
            <w:tcW w:w="10989" w:type="dxa"/>
          </w:tcPr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Pr="00204A5E" w:rsidRDefault="00FF2DEF" w:rsidP="00AD05DC">
            <w:pPr>
              <w:rPr>
                <w:sz w:val="20"/>
                <w:szCs w:val="20"/>
              </w:rPr>
            </w:pPr>
          </w:p>
        </w:tc>
      </w:tr>
    </w:tbl>
    <w:p w:rsidR="009E695F" w:rsidRDefault="009E695F" w:rsidP="009E695F">
      <w:pPr>
        <w:rPr>
          <w:lang w:val="sr-Cyrl-RS"/>
        </w:rPr>
      </w:pP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989"/>
      </w:tblGrid>
      <w:tr w:rsidR="009E695F" w:rsidRPr="00962576" w:rsidTr="00AD05DC">
        <w:trPr>
          <w:trHeight w:val="227"/>
        </w:trPr>
        <w:tc>
          <w:tcPr>
            <w:tcW w:w="10989" w:type="dxa"/>
            <w:shd w:val="clear" w:color="auto" w:fill="auto"/>
            <w:vAlign w:val="center"/>
          </w:tcPr>
          <w:p w:rsidR="009E695F" w:rsidRPr="00962576" w:rsidRDefault="009E695F" w:rsidP="00AD05DC">
            <w:pPr>
              <w:suppressAutoHyphens/>
              <w:jc w:val="center"/>
              <w:rPr>
                <w:rFonts w:asciiTheme="minorHAnsi" w:hAnsiTheme="minorHAnsi" w:cs="Calibri"/>
                <w:caps/>
                <w:sz w:val="18"/>
                <w:szCs w:val="18"/>
                <w:lang w:val="sr-Cyrl-RS" w:eastAsia="ar-SA"/>
              </w:rPr>
            </w:pPr>
            <w:r w:rsidRPr="009E695F">
              <w:rPr>
                <w:rFonts w:asciiTheme="minorHAnsi" w:hAnsiTheme="minorHAnsi"/>
                <w:caps/>
                <w:sz w:val="18"/>
                <w:szCs w:val="18"/>
                <w:lang w:val="sr-Cyrl-RS" w:eastAsia="ar-SA"/>
              </w:rPr>
              <w:t>Уколико је тежиште програма на практичним искуствима она морају бити проверена и утемељена</w:t>
            </w:r>
          </w:p>
        </w:tc>
      </w:tr>
      <w:tr w:rsidR="00FF2DEF" w:rsidTr="003D6685">
        <w:trPr>
          <w:trHeight w:val="3903"/>
        </w:trPr>
        <w:tc>
          <w:tcPr>
            <w:tcW w:w="10989" w:type="dxa"/>
          </w:tcPr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Pr="00204A5E" w:rsidRDefault="00FF2DEF" w:rsidP="00AD05DC">
            <w:pPr>
              <w:rPr>
                <w:sz w:val="20"/>
                <w:szCs w:val="20"/>
              </w:rPr>
            </w:pPr>
          </w:p>
        </w:tc>
      </w:tr>
    </w:tbl>
    <w:p w:rsidR="00343F8E" w:rsidRPr="004268A7" w:rsidRDefault="00343F8E" w:rsidP="00343F8E">
      <w:pPr>
        <w:rPr>
          <w:rFonts w:asciiTheme="minorHAnsi" w:hAnsiTheme="minorHAnsi" w:cstheme="minorHAnsi"/>
          <w:sz w:val="20"/>
          <w:szCs w:val="20"/>
          <w:lang w:val="sr-Cyrl-RS"/>
        </w:rPr>
      </w:pP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989"/>
      </w:tblGrid>
      <w:tr w:rsidR="00343F8E" w:rsidRPr="004268A7" w:rsidTr="00AD05DC">
        <w:trPr>
          <w:trHeight w:val="227"/>
        </w:trPr>
        <w:tc>
          <w:tcPr>
            <w:tcW w:w="10989" w:type="dxa"/>
            <w:shd w:val="clear" w:color="auto" w:fill="auto"/>
          </w:tcPr>
          <w:p w:rsidR="00343F8E" w:rsidRPr="004268A7" w:rsidRDefault="00343F8E" w:rsidP="00AD05DC">
            <w:pPr>
              <w:jc w:val="center"/>
              <w:rPr>
                <w:caps/>
                <w:sz w:val="18"/>
                <w:szCs w:val="18"/>
              </w:rPr>
            </w:pPr>
            <w:r w:rsidRPr="00343F8E">
              <w:rPr>
                <w:rFonts w:asciiTheme="minorHAnsi" w:hAnsiTheme="minorHAnsi"/>
                <w:caps/>
                <w:sz w:val="18"/>
                <w:szCs w:val="18"/>
                <w:lang w:val="sr-Cyrl-RS" w:eastAsia="ar-SA"/>
              </w:rPr>
              <w:t>Провера оспособљености на крају спроведене обуке мора бити реализована на начин који осигурава способност учесника да стручне послове који представљају предметно поље обуке, обављају у складу са прописима и у најбољем интересу корисника</w:t>
            </w:r>
          </w:p>
        </w:tc>
      </w:tr>
      <w:tr w:rsidR="00FF2DEF" w:rsidTr="002703EF">
        <w:trPr>
          <w:trHeight w:val="4124"/>
        </w:trPr>
        <w:tc>
          <w:tcPr>
            <w:tcW w:w="10989" w:type="dxa"/>
          </w:tcPr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Pr="00204A5E" w:rsidRDefault="00FF2DEF" w:rsidP="00AD05DC">
            <w:pPr>
              <w:rPr>
                <w:sz w:val="20"/>
                <w:szCs w:val="20"/>
              </w:rPr>
            </w:pPr>
          </w:p>
        </w:tc>
      </w:tr>
    </w:tbl>
    <w:p w:rsidR="00343F8E" w:rsidRPr="004268A7" w:rsidRDefault="00343F8E" w:rsidP="00343F8E">
      <w:pPr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989"/>
      </w:tblGrid>
      <w:tr w:rsidR="00343F8E" w:rsidTr="00AD05DC">
        <w:trPr>
          <w:trHeight w:val="227"/>
        </w:trPr>
        <w:tc>
          <w:tcPr>
            <w:tcW w:w="10989" w:type="dxa"/>
            <w:shd w:val="clear" w:color="auto" w:fill="auto"/>
            <w:vAlign w:val="center"/>
          </w:tcPr>
          <w:p w:rsidR="00343F8E" w:rsidRPr="004268A7" w:rsidRDefault="00E26242" w:rsidP="00AD05DC">
            <w:pPr>
              <w:jc w:val="center"/>
              <w:rPr>
                <w:rFonts w:asciiTheme="minorHAnsi" w:hAnsiTheme="minorHAnsi" w:cstheme="minorHAnsi"/>
                <w:b/>
                <w:caps/>
                <w:sz w:val="18"/>
              </w:rPr>
            </w:pPr>
            <w:r w:rsidRPr="00E26242">
              <w:rPr>
                <w:rFonts w:asciiTheme="minorHAnsi" w:hAnsiTheme="minorHAnsi"/>
                <w:caps/>
                <w:sz w:val="18"/>
                <w:lang w:val="ru-RU"/>
              </w:rPr>
              <w:t>Програми који за циљ имају развој вештина планом обуке морају предвидети поступке за проверу њихове практичне примене</w:t>
            </w:r>
          </w:p>
        </w:tc>
      </w:tr>
      <w:tr w:rsidR="00FF2DEF" w:rsidTr="00DB5FBB">
        <w:trPr>
          <w:trHeight w:val="4098"/>
        </w:trPr>
        <w:tc>
          <w:tcPr>
            <w:tcW w:w="10989" w:type="dxa"/>
          </w:tcPr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Pr="00204A5E" w:rsidRDefault="00FF2DEF" w:rsidP="00AD05DC">
            <w:pPr>
              <w:rPr>
                <w:sz w:val="20"/>
                <w:szCs w:val="20"/>
              </w:rPr>
            </w:pPr>
          </w:p>
        </w:tc>
      </w:tr>
    </w:tbl>
    <w:p w:rsidR="00343F8E" w:rsidRDefault="00343F8E" w:rsidP="00343F8E">
      <w:pPr>
        <w:rPr>
          <w:lang w:val="sr-Cyrl-RS"/>
        </w:rPr>
      </w:pPr>
    </w:p>
    <w:tbl>
      <w:tblPr>
        <w:tblStyle w:val="TableGrid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989"/>
      </w:tblGrid>
      <w:tr w:rsidR="00343F8E" w:rsidRPr="00962576" w:rsidTr="00AD05DC">
        <w:trPr>
          <w:trHeight w:val="227"/>
        </w:trPr>
        <w:tc>
          <w:tcPr>
            <w:tcW w:w="10989" w:type="dxa"/>
            <w:shd w:val="clear" w:color="auto" w:fill="auto"/>
            <w:vAlign w:val="center"/>
          </w:tcPr>
          <w:p w:rsidR="00343F8E" w:rsidRPr="00962576" w:rsidRDefault="00E26242" w:rsidP="00AD05DC">
            <w:pPr>
              <w:suppressAutoHyphens/>
              <w:jc w:val="center"/>
              <w:rPr>
                <w:rFonts w:asciiTheme="minorHAnsi" w:hAnsiTheme="minorHAnsi" w:cs="Calibri"/>
                <w:caps/>
                <w:sz w:val="18"/>
                <w:szCs w:val="18"/>
                <w:lang w:val="sr-Cyrl-RS" w:eastAsia="ar-SA"/>
              </w:rPr>
            </w:pPr>
            <w:r w:rsidRPr="00E26242">
              <w:rPr>
                <w:rFonts w:asciiTheme="minorHAnsi" w:hAnsiTheme="minorHAnsi"/>
                <w:caps/>
                <w:sz w:val="18"/>
                <w:szCs w:val="18"/>
                <w:lang w:val="sr-Cyrl-RS" w:eastAsia="ar-SA"/>
              </w:rPr>
              <w:t>Уколико програм има међусекторски карактер, специфична знања морају јасно бити упућена свакој секторској групи</w:t>
            </w:r>
          </w:p>
        </w:tc>
      </w:tr>
      <w:tr w:rsidR="00FF2DEF" w:rsidTr="00777BB1">
        <w:trPr>
          <w:trHeight w:val="3629"/>
        </w:trPr>
        <w:tc>
          <w:tcPr>
            <w:tcW w:w="10989" w:type="dxa"/>
          </w:tcPr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Default="00FF2DEF" w:rsidP="00AD05DC">
            <w:pPr>
              <w:rPr>
                <w:sz w:val="20"/>
                <w:szCs w:val="20"/>
              </w:rPr>
            </w:pPr>
          </w:p>
          <w:p w:rsidR="00FF2DEF" w:rsidRPr="00FF2DEF" w:rsidRDefault="00FF2DEF" w:rsidP="00FF2DEF">
            <w:pPr>
              <w:rPr>
                <w:sz w:val="20"/>
                <w:szCs w:val="20"/>
              </w:rPr>
            </w:pPr>
          </w:p>
          <w:p w:rsidR="00FF2DEF" w:rsidRPr="00FF2DEF" w:rsidRDefault="00FF2DEF" w:rsidP="00FF2DEF">
            <w:pPr>
              <w:rPr>
                <w:sz w:val="20"/>
                <w:szCs w:val="20"/>
              </w:rPr>
            </w:pPr>
          </w:p>
          <w:p w:rsidR="00FF2DEF" w:rsidRDefault="00FF2DEF" w:rsidP="00FF2DEF">
            <w:pPr>
              <w:rPr>
                <w:sz w:val="20"/>
                <w:szCs w:val="20"/>
              </w:rPr>
            </w:pPr>
          </w:p>
          <w:p w:rsidR="00FF2DEF" w:rsidRPr="00FF2DEF" w:rsidRDefault="00FF2DEF" w:rsidP="00FF2DEF">
            <w:pPr>
              <w:rPr>
                <w:sz w:val="20"/>
                <w:szCs w:val="20"/>
              </w:rPr>
            </w:pPr>
          </w:p>
        </w:tc>
      </w:tr>
    </w:tbl>
    <w:p w:rsidR="00F52806" w:rsidRDefault="00F52806" w:rsidP="00777BB1">
      <w:pPr>
        <w:rPr>
          <w:lang w:val="sr-Cyrl-RS"/>
        </w:rPr>
      </w:pPr>
    </w:p>
    <w:sectPr w:rsidR="00F52806" w:rsidSect="00777BB1">
      <w:footerReference w:type="default" r:id="rId9"/>
      <w:headerReference w:type="first" r:id="rId10"/>
      <w:footerReference w:type="first" r:id="rId11"/>
      <w:pgSz w:w="11907" w:h="16840" w:code="9"/>
      <w:pgMar w:top="567" w:right="567" w:bottom="567" w:left="567" w:header="28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814" w:rsidRDefault="00AF0814" w:rsidP="00EC0117">
      <w:r>
        <w:separator/>
      </w:r>
    </w:p>
  </w:endnote>
  <w:endnote w:type="continuationSeparator" w:id="0">
    <w:p w:rsidR="00AF0814" w:rsidRDefault="00AF0814" w:rsidP="00EC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881"/>
      <w:gridCol w:w="1122"/>
    </w:tblGrid>
    <w:tr w:rsidR="00FF2DEF" w:rsidTr="00F52806">
      <w:tc>
        <w:tcPr>
          <w:tcW w:w="4490" w:type="pct"/>
          <w:tcBorders>
            <w:top w:val="single" w:sz="4" w:space="0" w:color="808080" w:themeColor="background1" w:themeShade="80"/>
            <w:right w:val="single" w:sz="4" w:space="0" w:color="C0504D" w:themeColor="accent2"/>
          </w:tcBorders>
        </w:tcPr>
        <w:p w:rsidR="00FF2DEF" w:rsidRPr="00D65E1E" w:rsidRDefault="00FF2DEF" w:rsidP="00F52806">
          <w:pPr>
            <w:pStyle w:val="Footer"/>
            <w:jc w:val="right"/>
            <w:rPr>
              <w:color w:val="808080" w:themeColor="background1" w:themeShade="80"/>
              <w:sz w:val="18"/>
              <w:szCs w:val="18"/>
              <w:lang w:val="sr-Cyrl-RS"/>
            </w:rPr>
          </w:pPr>
          <w:r w:rsidRPr="003B5E34">
            <w:rPr>
              <w:color w:val="808080" w:themeColor="background1" w:themeShade="80"/>
              <w:sz w:val="18"/>
              <w:szCs w:val="18"/>
            </w:rPr>
            <w:t xml:space="preserve">| </w:t>
          </w:r>
          <w:r w:rsidR="00F52806">
            <w:rPr>
              <w:rFonts w:asciiTheme="minorHAnsi" w:hAnsiTheme="minorHAnsi" w:cstheme="minorHAnsi"/>
              <w:color w:val="808080" w:themeColor="background1" w:themeShade="80"/>
              <w:sz w:val="18"/>
              <w:szCs w:val="18"/>
              <w:lang w:val="sr-Cyrl-RS"/>
            </w:rPr>
            <w:t>ОБРАЗЛОЖЕЊЕ ИСПУЊЕНОСТИ СТАНДАРДА</w:t>
          </w:r>
        </w:p>
      </w:tc>
      <w:tc>
        <w:tcPr>
          <w:tcW w:w="510" w:type="pct"/>
          <w:tcBorders>
            <w:top w:val="single" w:sz="4" w:space="0" w:color="C0504D" w:themeColor="accent2"/>
            <w:left w:val="single" w:sz="4" w:space="0" w:color="C0504D" w:themeColor="accent2"/>
            <w:bottom w:val="single" w:sz="4" w:space="0" w:color="C0504D" w:themeColor="accent2"/>
            <w:right w:val="single" w:sz="4" w:space="0" w:color="C0504D" w:themeColor="accent2"/>
          </w:tcBorders>
          <w:shd w:val="clear" w:color="auto" w:fill="auto"/>
        </w:tcPr>
        <w:p w:rsidR="00FF2DEF" w:rsidRPr="00BC161F" w:rsidRDefault="00F52806" w:rsidP="007138D8">
          <w:pPr>
            <w:pStyle w:val="Header"/>
            <w:jc w:val="center"/>
            <w:rPr>
              <w:rFonts w:asciiTheme="minorHAnsi" w:hAnsiTheme="minorHAnsi" w:cstheme="minorHAnsi"/>
              <w:color w:val="FF0000"/>
              <w:sz w:val="18"/>
              <w:szCs w:val="18"/>
              <w:lang w:val="sr-Cyrl-RS"/>
            </w:rPr>
          </w:pPr>
          <w:r>
            <w:rPr>
              <w:rFonts w:asciiTheme="minorHAnsi" w:hAnsiTheme="minorHAnsi" w:cstheme="minorHAnsi"/>
              <w:color w:val="FF0000"/>
              <w:sz w:val="18"/>
              <w:szCs w:val="18"/>
              <w:lang w:val="sr-Cyrl-RS"/>
            </w:rPr>
            <w:t>АПО2</w:t>
          </w:r>
        </w:p>
      </w:tc>
    </w:tr>
  </w:tbl>
  <w:p w:rsidR="00FF2DEF" w:rsidRPr="00777BB1" w:rsidRDefault="00FF2DEF" w:rsidP="00777BB1">
    <w:pPr>
      <w:pStyle w:val="Footer"/>
      <w:rPr>
        <w:lang w:val="sr-Cyrl-R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881"/>
      <w:gridCol w:w="1122"/>
    </w:tblGrid>
    <w:tr w:rsidR="00F52806" w:rsidTr="00F52806">
      <w:tc>
        <w:tcPr>
          <w:tcW w:w="4490" w:type="pct"/>
          <w:tcBorders>
            <w:top w:val="single" w:sz="4" w:space="0" w:color="808080" w:themeColor="background1" w:themeShade="80"/>
            <w:right w:val="single" w:sz="4" w:space="0" w:color="C0504D" w:themeColor="accent2"/>
          </w:tcBorders>
        </w:tcPr>
        <w:p w:rsidR="00F52806" w:rsidRPr="00D65E1E" w:rsidRDefault="00F52806" w:rsidP="007138D8">
          <w:pPr>
            <w:pStyle w:val="Footer"/>
            <w:jc w:val="right"/>
            <w:rPr>
              <w:color w:val="808080" w:themeColor="background1" w:themeShade="80"/>
              <w:sz w:val="18"/>
              <w:szCs w:val="18"/>
              <w:lang w:val="sr-Cyrl-RS"/>
            </w:rPr>
          </w:pPr>
          <w:r w:rsidRPr="003B5E34">
            <w:rPr>
              <w:color w:val="808080" w:themeColor="background1" w:themeShade="80"/>
              <w:sz w:val="18"/>
              <w:szCs w:val="18"/>
            </w:rPr>
            <w:t xml:space="preserve">| </w:t>
          </w:r>
          <w:r>
            <w:rPr>
              <w:rFonts w:asciiTheme="minorHAnsi" w:hAnsiTheme="minorHAnsi" w:cstheme="minorHAnsi"/>
              <w:color w:val="808080" w:themeColor="background1" w:themeShade="80"/>
              <w:sz w:val="18"/>
              <w:szCs w:val="18"/>
              <w:lang w:val="sr-Cyrl-RS"/>
            </w:rPr>
            <w:t>ОБРАЗЛОЖЕЊЕ ИСПУЊЕНОСТИ СТАНДАРДА</w:t>
          </w:r>
        </w:p>
      </w:tc>
      <w:tc>
        <w:tcPr>
          <w:tcW w:w="510" w:type="pct"/>
          <w:tcBorders>
            <w:top w:val="single" w:sz="4" w:space="0" w:color="C0504D" w:themeColor="accent2"/>
            <w:left w:val="single" w:sz="4" w:space="0" w:color="C0504D" w:themeColor="accent2"/>
            <w:bottom w:val="single" w:sz="4" w:space="0" w:color="C0504D" w:themeColor="accent2"/>
            <w:right w:val="single" w:sz="4" w:space="0" w:color="C0504D" w:themeColor="accent2"/>
          </w:tcBorders>
          <w:shd w:val="clear" w:color="auto" w:fill="auto"/>
        </w:tcPr>
        <w:p w:rsidR="00F52806" w:rsidRPr="00BC161F" w:rsidRDefault="00F52806" w:rsidP="007138D8">
          <w:pPr>
            <w:pStyle w:val="Header"/>
            <w:jc w:val="center"/>
            <w:rPr>
              <w:rFonts w:asciiTheme="minorHAnsi" w:hAnsiTheme="minorHAnsi" w:cstheme="minorHAnsi"/>
              <w:color w:val="FF0000"/>
              <w:sz w:val="18"/>
              <w:szCs w:val="18"/>
              <w:lang w:val="sr-Cyrl-RS"/>
            </w:rPr>
          </w:pPr>
          <w:r>
            <w:rPr>
              <w:rFonts w:asciiTheme="minorHAnsi" w:hAnsiTheme="minorHAnsi" w:cstheme="minorHAnsi"/>
              <w:color w:val="FF0000"/>
              <w:sz w:val="18"/>
              <w:szCs w:val="18"/>
              <w:lang w:val="sr-Cyrl-RS"/>
            </w:rPr>
            <w:t>АПО2</w:t>
          </w:r>
        </w:p>
      </w:tc>
    </w:tr>
  </w:tbl>
  <w:p w:rsidR="00F52806" w:rsidRPr="00F52806" w:rsidRDefault="00F52806" w:rsidP="00F52806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814" w:rsidRDefault="00AF0814" w:rsidP="00EC0117">
      <w:r>
        <w:separator/>
      </w:r>
    </w:p>
  </w:footnote>
  <w:footnote w:type="continuationSeparator" w:id="0">
    <w:p w:rsidR="00AF0814" w:rsidRDefault="00AF0814" w:rsidP="00EC0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06" w:rsidRPr="00EC0117" w:rsidRDefault="00F52806" w:rsidP="00F52806">
    <w:pPr>
      <w:pStyle w:val="Header"/>
      <w:jc w:val="right"/>
      <w:rPr>
        <w:rFonts w:asciiTheme="minorHAnsi" w:hAnsiTheme="minorHAnsi"/>
        <w:sz w:val="18"/>
        <w:szCs w:val="18"/>
        <w:lang w:val="sr-Cyrl-RS"/>
      </w:rPr>
    </w:pPr>
    <w:r w:rsidRPr="00EC0117">
      <w:rPr>
        <w:rFonts w:asciiTheme="minorHAnsi" w:hAnsiTheme="minorHAnsi"/>
        <w:sz w:val="18"/>
        <w:szCs w:val="18"/>
        <w:lang w:val="sr-Cyrl-RS"/>
      </w:rPr>
      <w:t>(АПО2)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F0017"/>
    <w:multiLevelType w:val="hybridMultilevel"/>
    <w:tmpl w:val="676C3898"/>
    <w:lvl w:ilvl="0" w:tplc="081A000F">
      <w:start w:val="1"/>
      <w:numFmt w:val="decimal"/>
      <w:lvlText w:val="%1."/>
      <w:lvlJc w:val="left"/>
      <w:pPr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77"/>
    <w:rsid w:val="0009239E"/>
    <w:rsid w:val="000C4E50"/>
    <w:rsid w:val="00204A5E"/>
    <w:rsid w:val="00226051"/>
    <w:rsid w:val="003221CA"/>
    <w:rsid w:val="00343F8E"/>
    <w:rsid w:val="00361BBC"/>
    <w:rsid w:val="0039593F"/>
    <w:rsid w:val="004110D8"/>
    <w:rsid w:val="00413922"/>
    <w:rsid w:val="004268A7"/>
    <w:rsid w:val="00427CCF"/>
    <w:rsid w:val="00480777"/>
    <w:rsid w:val="004C36CF"/>
    <w:rsid w:val="00531255"/>
    <w:rsid w:val="0061793F"/>
    <w:rsid w:val="006E2410"/>
    <w:rsid w:val="006F10CE"/>
    <w:rsid w:val="00777BB1"/>
    <w:rsid w:val="007F6872"/>
    <w:rsid w:val="008039D9"/>
    <w:rsid w:val="00962576"/>
    <w:rsid w:val="009E695F"/>
    <w:rsid w:val="00A97C82"/>
    <w:rsid w:val="00AA29A0"/>
    <w:rsid w:val="00AA3F6C"/>
    <w:rsid w:val="00AA414B"/>
    <w:rsid w:val="00AF0814"/>
    <w:rsid w:val="00BD0CEA"/>
    <w:rsid w:val="00CE74FC"/>
    <w:rsid w:val="00D83AD3"/>
    <w:rsid w:val="00DC6DC6"/>
    <w:rsid w:val="00E26242"/>
    <w:rsid w:val="00E47E07"/>
    <w:rsid w:val="00EC0117"/>
    <w:rsid w:val="00F52806"/>
    <w:rsid w:val="00FF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0CE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6F10CE"/>
    <w:pPr>
      <w:keepNext/>
      <w:outlineLvl w:val="5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F10CE"/>
    <w:rPr>
      <w:b/>
      <w:bCs/>
      <w:sz w:val="24"/>
      <w:szCs w:val="24"/>
      <w:lang w:val="sr-Cyrl-CS"/>
    </w:rPr>
  </w:style>
  <w:style w:type="character" w:styleId="Emphasis">
    <w:name w:val="Emphasis"/>
    <w:basedOn w:val="DefaultParagraphFont"/>
    <w:qFormat/>
    <w:rsid w:val="006F10CE"/>
    <w:rPr>
      <w:i/>
      <w:iCs/>
    </w:rPr>
  </w:style>
  <w:style w:type="table" w:styleId="TableGrid">
    <w:name w:val="Table Grid"/>
    <w:basedOn w:val="TableNormal"/>
    <w:uiPriority w:val="59"/>
    <w:rsid w:val="00480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57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C0117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11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0117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11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D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0CE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6F10CE"/>
    <w:pPr>
      <w:keepNext/>
      <w:outlineLvl w:val="5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F10CE"/>
    <w:rPr>
      <w:b/>
      <w:bCs/>
      <w:sz w:val="24"/>
      <w:szCs w:val="24"/>
      <w:lang w:val="sr-Cyrl-CS"/>
    </w:rPr>
  </w:style>
  <w:style w:type="character" w:styleId="Emphasis">
    <w:name w:val="Emphasis"/>
    <w:basedOn w:val="DefaultParagraphFont"/>
    <w:qFormat/>
    <w:rsid w:val="006F10CE"/>
    <w:rPr>
      <w:i/>
      <w:iCs/>
    </w:rPr>
  </w:style>
  <w:style w:type="table" w:styleId="TableGrid">
    <w:name w:val="Table Grid"/>
    <w:basedOn w:val="TableNormal"/>
    <w:uiPriority w:val="59"/>
    <w:rsid w:val="004807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57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C0117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11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0117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11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D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ED795-F502-40ED-B957-934C2BDFD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Министарство рада, запошљавања и социјалне политике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9</cp:revision>
  <dcterms:created xsi:type="dcterms:W3CDTF">2014-03-27T10:22:00Z</dcterms:created>
  <dcterms:modified xsi:type="dcterms:W3CDTF">2014-03-28T14:47:00Z</dcterms:modified>
</cp:coreProperties>
</file>